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b/>
        </w:rPr>
      </w:pPr>
      <w:bookmarkStart w:id="0" w:name="_GoBack"/>
      <w:bookmarkEnd w:id="0"/>
      <w:r>
        <w:rPr>
          <w:rFonts w:ascii="Calibri" w:hAnsi="Calibri"/>
          <w:b/>
        </w:rPr>
        <w:t>Πειραιάς, 10/02/2021</w:t>
      </w:r>
    </w:p>
    <w:p>
      <w:pPr>
        <w:rPr>
          <w:rFonts w:ascii="Calibri" w:hAnsi="Calibri"/>
          <w:b/>
        </w:rPr>
      </w:pPr>
      <w:r>
        <w:rPr>
          <w:rFonts w:ascii="Calibri" w:hAnsi="Calibri"/>
          <w:b/>
        </w:rPr>
        <w:t>Αριθμός Πρωτοκόλλου: 20211072</w:t>
      </w:r>
    </w:p>
    <w:p>
      <w:pPr>
        <w:rPr>
          <w:rFonts w:ascii="Calibri" w:hAnsi="Calibri"/>
          <w:sz w:val="22"/>
          <w:szCs w:val="22"/>
        </w:rPr>
      </w:pPr>
    </w:p>
    <w:p>
      <w:pPr>
        <w:rPr>
          <w:rFonts w:ascii="Calibri" w:hAnsi="Calibri"/>
          <w:b/>
          <w:sz w:val="28"/>
          <w:szCs w:val="28"/>
        </w:rPr>
      </w:pPr>
      <w:r>
        <w:rPr>
          <w:rFonts w:ascii="Calibri" w:hAnsi="Calibri"/>
          <w:b/>
          <w:sz w:val="28"/>
          <w:szCs w:val="28"/>
        </w:rPr>
        <w:t xml:space="preserve">Α’ Πρόσκληση Εκδήλωσης Ενδιαφέροντος για κινητικότητα  ΠΡΟΣΩΠΙΚΟΥ μέσω του Προγράμματος </w:t>
      </w:r>
      <w:r>
        <w:rPr>
          <w:rFonts w:ascii="Calibri" w:hAnsi="Calibri"/>
          <w:b/>
          <w:sz w:val="28"/>
          <w:szCs w:val="28"/>
          <w:lang w:val="en-US"/>
        </w:rPr>
        <w:t>Erasmus</w:t>
      </w:r>
      <w:r>
        <w:rPr>
          <w:rFonts w:ascii="Calibri" w:hAnsi="Calibri"/>
          <w:b/>
          <w:sz w:val="28"/>
          <w:szCs w:val="28"/>
        </w:rPr>
        <w:t>+ ΚΑ107 Όμιλος Διεθνής Κινητικότητας  για τα Σχέδια 2019-1-EL01-KA107-061403 και 2020-1-EL01-KA107-077739</w:t>
      </w:r>
      <w:r>
        <w:rPr>
          <w:rFonts w:ascii="Calibri" w:hAnsi="Calibri"/>
          <w:b/>
          <w:sz w:val="28"/>
          <w:szCs w:val="28"/>
        </w:rPr>
        <w:tab/>
      </w:r>
    </w:p>
    <w:p>
      <w:pPr>
        <w:rPr>
          <w:rFonts w:ascii="Calibri" w:hAnsi="Calibri"/>
          <w:b/>
          <w:sz w:val="28"/>
          <w:szCs w:val="28"/>
        </w:rPr>
      </w:pPr>
    </w:p>
    <w:p>
      <w:pPr>
        <w:rPr>
          <w:rFonts w:ascii="Calibri" w:hAnsi="Calibri"/>
          <w:b/>
          <w:sz w:val="28"/>
          <w:szCs w:val="28"/>
        </w:rPr>
      </w:pPr>
      <w:r>
        <w:rPr>
          <w:rFonts w:ascii="Calibri" w:hAnsi="Calibri"/>
          <w:b/>
          <w:sz w:val="28"/>
          <w:szCs w:val="28"/>
        </w:rPr>
        <w:t>ΠΡΟΘΕΣΜΙΑ ΥΠΟΒΟΛΗΣ ΤΩΝ ΑΙΤΗΣΕΩΝ 08/03/2021 – 16/04/2021</w:t>
      </w:r>
    </w:p>
    <w:p>
      <w:pPr>
        <w:rPr>
          <w:rFonts w:ascii="Calibri" w:hAnsi="Calibri"/>
          <w:b/>
          <w:sz w:val="28"/>
          <w:szCs w:val="28"/>
        </w:rPr>
      </w:pPr>
    </w:p>
    <w:p>
      <w:pPr>
        <w:pStyle w:val="5"/>
        <w:jc w:val="both"/>
        <w:rPr>
          <w:rFonts w:ascii="Calibri" w:hAnsi="Calibri"/>
          <w:sz w:val="22"/>
          <w:szCs w:val="22"/>
        </w:rPr>
      </w:pPr>
      <w:r>
        <w:rPr>
          <w:rFonts w:ascii="Calibri" w:hAnsi="Calibri"/>
          <w:sz w:val="22"/>
          <w:szCs w:val="22"/>
        </w:rPr>
        <w:t xml:space="preserve">Το Πανεπιστημίου Πειραιώς  στο πλαίσιο του προγράμματος </w:t>
      </w:r>
      <w:r>
        <w:rPr>
          <w:rFonts w:ascii="Calibri" w:hAnsi="Calibri"/>
          <w:b/>
          <w:sz w:val="22"/>
          <w:szCs w:val="22"/>
          <w:lang w:val="en-US"/>
        </w:rPr>
        <w:t>ERASMUS</w:t>
      </w:r>
      <w:r>
        <w:rPr>
          <w:rFonts w:ascii="Calibri" w:hAnsi="Calibri"/>
          <w:b/>
          <w:sz w:val="22"/>
          <w:szCs w:val="22"/>
        </w:rPr>
        <w:t xml:space="preserve">+, </w:t>
      </w:r>
      <w:r>
        <w:rPr>
          <w:rFonts w:ascii="Calibri" w:hAnsi="Calibri"/>
          <w:b/>
          <w:sz w:val="22"/>
          <w:szCs w:val="22"/>
          <w:lang w:val="en-US"/>
        </w:rPr>
        <w:t>KA</w:t>
      </w:r>
      <w:r>
        <w:rPr>
          <w:rFonts w:ascii="Calibri" w:hAnsi="Calibri"/>
          <w:b/>
          <w:sz w:val="22"/>
          <w:szCs w:val="22"/>
        </w:rPr>
        <w:t>107 Όμιλος Διεθνής</w:t>
      </w:r>
      <w:r>
        <w:rPr>
          <w:rFonts w:ascii="Calibri" w:hAnsi="Calibri"/>
          <w:sz w:val="22"/>
          <w:szCs w:val="22"/>
        </w:rPr>
        <w:t xml:space="preserve"> </w:t>
      </w:r>
      <w:r>
        <w:rPr>
          <w:rFonts w:ascii="Calibri" w:hAnsi="Calibri"/>
          <w:b/>
          <w:sz w:val="22"/>
          <w:szCs w:val="22"/>
        </w:rPr>
        <w:t>Κινητικότητας</w:t>
      </w:r>
      <w:r>
        <w:rPr>
          <w:rFonts w:ascii="Calibri" w:hAnsi="Calibri"/>
          <w:sz w:val="22"/>
          <w:szCs w:val="22"/>
        </w:rPr>
        <w:t xml:space="preserve">, ανακοινώνει την Α΄ Πρόσκληση Εκδήλωσης Ενδιαφέροντος για Κινητικότητα  Προσωπικού  όλων των Πανεπιστημίων του Ομίλου </w:t>
      </w:r>
      <w:r>
        <w:rPr>
          <w:rFonts w:ascii="Calibri" w:hAnsi="Calibri"/>
          <w:b/>
          <w:sz w:val="22"/>
          <w:szCs w:val="22"/>
        </w:rPr>
        <w:t>με σκοπό τη Διδασκαλία</w:t>
      </w:r>
      <w:r>
        <w:rPr>
          <w:rFonts w:ascii="Calibri" w:hAnsi="Calibri"/>
          <w:sz w:val="22"/>
          <w:szCs w:val="22"/>
        </w:rPr>
        <w:t xml:space="preserve"> και </w:t>
      </w:r>
      <w:r>
        <w:rPr>
          <w:rFonts w:ascii="Calibri" w:hAnsi="Calibri"/>
          <w:b/>
          <w:sz w:val="22"/>
          <w:szCs w:val="22"/>
        </w:rPr>
        <w:t>την Επιμόρφωση</w:t>
      </w:r>
      <w:r>
        <w:rPr>
          <w:rFonts w:ascii="Calibri" w:hAnsi="Calibri"/>
          <w:sz w:val="22"/>
          <w:szCs w:val="22"/>
        </w:rPr>
        <w:t xml:space="preserve"> στα συνεργαζόμενα Πανεπιστήμια των Χωρών Εταίρων του προγράμματος. </w:t>
      </w:r>
    </w:p>
    <w:p>
      <w:pPr>
        <w:pStyle w:val="5"/>
        <w:jc w:val="both"/>
        <w:rPr>
          <w:rFonts w:ascii="Calibri" w:hAnsi="Calibri"/>
          <w:sz w:val="22"/>
          <w:szCs w:val="22"/>
        </w:rPr>
      </w:pPr>
    </w:p>
    <w:p>
      <w:pPr>
        <w:pStyle w:val="5"/>
        <w:jc w:val="both"/>
        <w:rPr>
          <w:rFonts w:ascii="Calibri" w:hAnsi="Calibri"/>
          <w:sz w:val="22"/>
          <w:szCs w:val="22"/>
        </w:rPr>
      </w:pPr>
      <w:r>
        <w:rPr>
          <w:rFonts w:ascii="Calibri" w:hAnsi="Calibri"/>
          <w:sz w:val="22"/>
          <w:szCs w:val="22"/>
        </w:rPr>
        <w:t xml:space="preserve">Η περίοδος μετακίνησης στο εξωτερικό θα έχει </w:t>
      </w:r>
      <w:r>
        <w:rPr>
          <w:rFonts w:ascii="Calibri" w:hAnsi="Calibri"/>
          <w:b/>
          <w:sz w:val="22"/>
          <w:szCs w:val="22"/>
        </w:rPr>
        <w:t xml:space="preserve">διάρκεια 7 ημέρες </w:t>
      </w:r>
      <w:r>
        <w:rPr>
          <w:rFonts w:ascii="Calibri" w:hAnsi="Calibri"/>
          <w:sz w:val="22"/>
          <w:szCs w:val="22"/>
        </w:rPr>
        <w:t xml:space="preserve">(2 ημέρες ταξιδιού και 5 ημέρες διδασκαλία ή επιμόρφωσης) και </w:t>
      </w:r>
      <w:r>
        <w:rPr>
          <w:rFonts w:ascii="Calibri" w:hAnsi="Calibri"/>
          <w:b/>
          <w:sz w:val="22"/>
          <w:szCs w:val="22"/>
        </w:rPr>
        <w:t>για το Σχέδιο 2019-1-</w:t>
      </w:r>
      <w:r>
        <w:rPr>
          <w:rFonts w:ascii="Calibri" w:hAnsi="Calibri"/>
          <w:b/>
          <w:sz w:val="22"/>
          <w:szCs w:val="22"/>
          <w:lang w:val="en-US"/>
        </w:rPr>
        <w:t>EL</w:t>
      </w:r>
      <w:r>
        <w:rPr>
          <w:rFonts w:ascii="Calibri" w:hAnsi="Calibri"/>
          <w:b/>
          <w:sz w:val="22"/>
          <w:szCs w:val="22"/>
        </w:rPr>
        <w:t>-</w:t>
      </w:r>
      <w:r>
        <w:rPr>
          <w:rFonts w:ascii="Calibri" w:hAnsi="Calibri"/>
          <w:b/>
          <w:sz w:val="22"/>
          <w:szCs w:val="22"/>
          <w:lang w:val="en-US"/>
        </w:rPr>
        <w:t>KA</w:t>
      </w:r>
      <w:r>
        <w:rPr>
          <w:rFonts w:ascii="Calibri" w:hAnsi="Calibri"/>
          <w:b/>
          <w:sz w:val="22"/>
          <w:szCs w:val="22"/>
        </w:rPr>
        <w:t>107-061403</w:t>
      </w:r>
      <w:r>
        <w:rPr>
          <w:rFonts w:ascii="Calibri" w:hAnsi="Calibri"/>
          <w:sz w:val="22"/>
          <w:szCs w:val="22"/>
        </w:rPr>
        <w:t xml:space="preserve"> η κινητικότητα θα πρέπει να έχει πραγματοποιηθεί </w:t>
      </w:r>
      <w:r>
        <w:rPr>
          <w:rFonts w:ascii="Calibri" w:hAnsi="Calibri"/>
          <w:b/>
          <w:sz w:val="22"/>
          <w:szCs w:val="22"/>
        </w:rPr>
        <w:t>μέχρι 31/07/2022</w:t>
      </w:r>
      <w:r>
        <w:rPr>
          <w:rFonts w:ascii="Calibri" w:hAnsi="Calibri"/>
          <w:sz w:val="22"/>
          <w:szCs w:val="22"/>
        </w:rPr>
        <w:t xml:space="preserve"> και </w:t>
      </w:r>
      <w:r>
        <w:rPr>
          <w:rFonts w:ascii="Calibri" w:hAnsi="Calibri"/>
          <w:b/>
          <w:sz w:val="22"/>
          <w:szCs w:val="22"/>
        </w:rPr>
        <w:t>για το Σχέδιο 2020-1-</w:t>
      </w:r>
      <w:r>
        <w:rPr>
          <w:rFonts w:ascii="Calibri" w:hAnsi="Calibri"/>
          <w:b/>
          <w:sz w:val="22"/>
          <w:szCs w:val="22"/>
          <w:lang w:val="en-US"/>
        </w:rPr>
        <w:t>EL</w:t>
      </w:r>
      <w:r>
        <w:rPr>
          <w:rFonts w:ascii="Calibri" w:hAnsi="Calibri"/>
          <w:b/>
          <w:sz w:val="22"/>
          <w:szCs w:val="22"/>
        </w:rPr>
        <w:t>-</w:t>
      </w:r>
      <w:r>
        <w:rPr>
          <w:rFonts w:ascii="Calibri" w:hAnsi="Calibri"/>
          <w:b/>
          <w:sz w:val="22"/>
          <w:szCs w:val="22"/>
          <w:lang w:val="en-US"/>
        </w:rPr>
        <w:t>KA</w:t>
      </w:r>
      <w:r>
        <w:rPr>
          <w:rFonts w:ascii="Calibri" w:hAnsi="Calibri"/>
          <w:b/>
          <w:sz w:val="22"/>
          <w:szCs w:val="22"/>
        </w:rPr>
        <w:t>107</w:t>
      </w:r>
      <w:r>
        <w:rPr>
          <w:rFonts w:ascii="Calibri" w:hAnsi="Calibri"/>
          <w:sz w:val="22"/>
          <w:szCs w:val="22"/>
        </w:rPr>
        <w:t>-</w:t>
      </w:r>
      <w:r>
        <w:rPr>
          <w:rFonts w:ascii="Calibri" w:hAnsi="Calibri"/>
          <w:b/>
          <w:sz w:val="22"/>
          <w:szCs w:val="22"/>
        </w:rPr>
        <w:t xml:space="preserve">077739 </w:t>
      </w:r>
      <w:r>
        <w:rPr>
          <w:rFonts w:ascii="Calibri" w:hAnsi="Calibri"/>
          <w:sz w:val="22"/>
          <w:szCs w:val="22"/>
        </w:rPr>
        <w:t xml:space="preserve">η κινητικότητα θα πρέπει να έχει πραγματοποιηθεί </w:t>
      </w:r>
      <w:r>
        <w:rPr>
          <w:rFonts w:ascii="Calibri" w:hAnsi="Calibri"/>
          <w:b/>
          <w:sz w:val="22"/>
          <w:szCs w:val="22"/>
        </w:rPr>
        <w:t>μέχρι 31/07/2023</w:t>
      </w:r>
      <w:r>
        <w:rPr>
          <w:rFonts w:ascii="Calibri" w:hAnsi="Calibri"/>
          <w:sz w:val="22"/>
          <w:szCs w:val="22"/>
        </w:rPr>
        <w:t>.</w:t>
      </w:r>
    </w:p>
    <w:p>
      <w:pPr>
        <w:pStyle w:val="5"/>
        <w:jc w:val="both"/>
        <w:rPr>
          <w:rFonts w:ascii="Calibri" w:hAnsi="Calibri"/>
          <w:sz w:val="22"/>
          <w:szCs w:val="22"/>
        </w:rPr>
      </w:pPr>
    </w:p>
    <w:p>
      <w:pPr>
        <w:pStyle w:val="5"/>
        <w:rPr>
          <w:rFonts w:ascii="Calibri" w:hAnsi="Calibri"/>
          <w:sz w:val="22"/>
          <w:szCs w:val="22"/>
        </w:rPr>
      </w:pPr>
      <w:r>
        <w:rPr>
          <w:rFonts w:ascii="Calibri" w:hAnsi="Calibri"/>
          <w:sz w:val="22"/>
          <w:szCs w:val="22"/>
        </w:rPr>
        <w:t>Η κινητικότητα μπορεί να έχει τη μορφή της εικονικής μετακίνησης ή της  φυσικής  παρουσίας.</w:t>
      </w:r>
    </w:p>
    <w:p>
      <w:pPr>
        <w:pStyle w:val="5"/>
        <w:rPr>
          <w:rFonts w:ascii="Calibri" w:hAnsi="Calibri"/>
          <w:sz w:val="22"/>
          <w:szCs w:val="22"/>
        </w:rPr>
      </w:pPr>
    </w:p>
    <w:p>
      <w:pPr>
        <w:pStyle w:val="5"/>
        <w:rPr>
          <w:rFonts w:ascii="Calibri" w:hAnsi="Calibri"/>
          <w:b/>
          <w:sz w:val="28"/>
          <w:szCs w:val="28"/>
        </w:rPr>
      </w:pPr>
      <w:r>
        <w:rPr>
          <w:rFonts w:ascii="Calibri" w:hAnsi="Calibri"/>
          <w:b/>
          <w:sz w:val="28"/>
          <w:szCs w:val="28"/>
        </w:rPr>
        <w:t>Διαδικασία Συμμετοχής</w:t>
      </w:r>
    </w:p>
    <w:p>
      <w:pPr>
        <w:pStyle w:val="5"/>
        <w:rPr>
          <w:rFonts w:ascii="Calibri" w:hAnsi="Calibri"/>
          <w:b/>
          <w:sz w:val="28"/>
          <w:szCs w:val="28"/>
        </w:rPr>
      </w:pPr>
    </w:p>
    <w:p>
      <w:pPr>
        <w:pStyle w:val="5"/>
        <w:rPr>
          <w:rFonts w:ascii="Calibri" w:hAnsi="Calibri"/>
          <w:sz w:val="22"/>
          <w:szCs w:val="22"/>
        </w:rPr>
      </w:pPr>
      <w:r>
        <w:rPr>
          <w:rFonts w:ascii="Calibri" w:hAnsi="Calibri"/>
          <w:sz w:val="22"/>
          <w:szCs w:val="22"/>
        </w:rPr>
        <w:t>Η διαδικασία συμμετοχής στο πρόγραμμα για τις άνω κινητικότητες ορίζεται ως εξής:</w:t>
      </w:r>
    </w:p>
    <w:p>
      <w:pPr>
        <w:pStyle w:val="5"/>
        <w:rPr>
          <w:rFonts w:ascii="Calibri" w:hAnsi="Calibri"/>
          <w:sz w:val="22"/>
          <w:szCs w:val="22"/>
        </w:rPr>
      </w:pPr>
    </w:p>
    <w:p>
      <w:pPr>
        <w:pStyle w:val="5"/>
        <w:rPr>
          <w:rFonts w:ascii="Calibri" w:hAnsi="Calibri"/>
          <w:sz w:val="22"/>
          <w:szCs w:val="22"/>
        </w:rPr>
      </w:pPr>
      <w:r>
        <w:rPr>
          <w:rFonts w:ascii="Calibri" w:hAnsi="Calibri"/>
          <w:sz w:val="22"/>
          <w:szCs w:val="22"/>
        </w:rPr>
        <w:t xml:space="preserve">Το Προσωπικό των Ελληνικών Πανεπιστημίων του Ομίλου που ενδιαφέρονται να πραγματοποιήσουν μια περίοδο διδασκαλίας ή Επιμόρφωσης σε ένα Πανεπιστήμιο της Χώρας Εταίρου του Προγράμματος, θα πρέπει να υποβάλλουν αίτηση στο Πανεπιστήμιο Πειραιώς στον παρακάτω σύνδεσμο μέσω </w:t>
      </w:r>
      <w:r>
        <w:rPr>
          <w:rFonts w:ascii="Calibri" w:hAnsi="Calibri"/>
          <w:sz w:val="22"/>
          <w:szCs w:val="22"/>
          <w:lang w:val="en-US"/>
        </w:rPr>
        <w:t>Google</w:t>
      </w:r>
      <w:r>
        <w:rPr>
          <w:rFonts w:ascii="Calibri" w:hAnsi="Calibri"/>
          <w:sz w:val="22"/>
          <w:szCs w:val="22"/>
        </w:rPr>
        <w:t xml:space="preserve"> </w:t>
      </w:r>
      <w:r>
        <w:rPr>
          <w:rFonts w:ascii="Calibri" w:hAnsi="Calibri"/>
          <w:sz w:val="22"/>
          <w:szCs w:val="22"/>
          <w:lang w:val="en-US"/>
        </w:rPr>
        <w:t>Form</w:t>
      </w:r>
    </w:p>
    <w:p>
      <w:pPr>
        <w:pStyle w:val="5"/>
        <w:rPr>
          <w:rFonts w:ascii="Calibri" w:hAnsi="Calibri"/>
          <w:sz w:val="22"/>
          <w:szCs w:val="22"/>
        </w:rPr>
      </w:pPr>
    </w:p>
    <w:p>
      <w:pPr>
        <w:pStyle w:val="5"/>
        <w:rPr>
          <w:rFonts w:ascii="Calibri" w:hAnsi="Calibri"/>
          <w:sz w:val="22"/>
          <w:szCs w:val="22"/>
        </w:rPr>
      </w:pPr>
      <w:r>
        <w:fldChar w:fldCharType="begin"/>
      </w:r>
      <w:r>
        <w:instrText xml:space="preserve"> HYPERLINK "https://forms.gle/6HLvQX7TXTUdni8B8" </w:instrText>
      </w:r>
      <w:r>
        <w:fldChar w:fldCharType="separate"/>
      </w:r>
      <w:r>
        <w:rPr>
          <w:rStyle w:val="6"/>
          <w:rFonts w:ascii="Calibri" w:hAnsi="Calibri"/>
          <w:sz w:val="22"/>
          <w:szCs w:val="22"/>
        </w:rPr>
        <w:t>https://forms.gle/6HLvQX7TXTUdni8B8</w:t>
      </w:r>
      <w:r>
        <w:rPr>
          <w:rStyle w:val="6"/>
          <w:rFonts w:ascii="Calibri" w:hAnsi="Calibri"/>
          <w:sz w:val="22"/>
          <w:szCs w:val="22"/>
        </w:rPr>
        <w:fldChar w:fldCharType="end"/>
      </w:r>
    </w:p>
    <w:p>
      <w:pPr>
        <w:pStyle w:val="5"/>
        <w:rPr>
          <w:rFonts w:ascii="Calibri" w:hAnsi="Calibri"/>
          <w:sz w:val="22"/>
          <w:szCs w:val="22"/>
        </w:rPr>
      </w:pPr>
    </w:p>
    <w:p>
      <w:pPr>
        <w:pStyle w:val="5"/>
        <w:rPr>
          <w:rFonts w:ascii="Calibri" w:hAnsi="Calibri"/>
          <w:sz w:val="22"/>
          <w:szCs w:val="22"/>
        </w:rPr>
      </w:pPr>
      <w:r>
        <w:rPr>
          <w:rFonts w:ascii="Calibri" w:hAnsi="Calibri"/>
          <w:sz w:val="22"/>
          <w:szCs w:val="22"/>
        </w:rPr>
        <w:t>Η Προθεσμία Υποβολής των Αιτήσεων ορίζεται από 1/03/2021 μέχρι 16/04/2021.</w:t>
      </w:r>
    </w:p>
    <w:p>
      <w:pPr>
        <w:pStyle w:val="5"/>
        <w:rPr>
          <w:rFonts w:ascii="Calibri" w:hAnsi="Calibri"/>
          <w:sz w:val="22"/>
          <w:szCs w:val="22"/>
        </w:rPr>
      </w:pPr>
    </w:p>
    <w:p>
      <w:pPr>
        <w:pStyle w:val="5"/>
        <w:rPr>
          <w:rFonts w:ascii="Calibri" w:hAnsi="Calibri"/>
          <w:sz w:val="22"/>
          <w:szCs w:val="22"/>
        </w:rPr>
      </w:pPr>
      <w:r>
        <w:rPr>
          <w:rFonts w:ascii="Calibri" w:hAnsi="Calibri"/>
          <w:sz w:val="22"/>
          <w:szCs w:val="22"/>
        </w:rPr>
        <w:t>Μετά το πέρας της προθεσμίας Υποβολής των Αιτήσεων θα δημοσιευτεί ο σχετικός Πίνακας των  κατάταξης επιλεγέντων με σειρά προτεραιότητας με βάση τα παρακάτω κριτήρια επιλογής.</w:t>
      </w:r>
    </w:p>
    <w:p>
      <w:pPr>
        <w:pStyle w:val="5"/>
        <w:rPr>
          <w:rFonts w:ascii="Calibri" w:hAnsi="Calibri"/>
          <w:sz w:val="22"/>
          <w:szCs w:val="22"/>
        </w:rPr>
      </w:pPr>
    </w:p>
    <w:p>
      <w:pPr>
        <w:pStyle w:val="5"/>
        <w:rPr>
          <w:rFonts w:ascii="Calibri" w:hAnsi="Calibri"/>
          <w:sz w:val="22"/>
          <w:szCs w:val="22"/>
        </w:rPr>
      </w:pPr>
      <w:r>
        <w:rPr>
          <w:rFonts w:ascii="Calibri" w:hAnsi="Calibri"/>
          <w:sz w:val="22"/>
          <w:szCs w:val="22"/>
        </w:rPr>
        <w:t xml:space="preserve">Θα ληφθούν υπόψη μόνο εμπρόθεσμες αιτήσεις, οι οποίες θα αξιολογηθούν με βάση τα παρακάτω κριτήρια. </w:t>
      </w:r>
    </w:p>
    <w:p>
      <w:pPr>
        <w:pStyle w:val="5"/>
        <w:rPr>
          <w:rFonts w:ascii="Calibri" w:hAnsi="Calibri"/>
          <w:sz w:val="22"/>
          <w:szCs w:val="22"/>
        </w:rPr>
      </w:pPr>
    </w:p>
    <w:p>
      <w:pPr>
        <w:pStyle w:val="5"/>
        <w:rPr>
          <w:rFonts w:ascii="Calibri" w:hAnsi="Calibri"/>
          <w:b/>
          <w:sz w:val="28"/>
          <w:szCs w:val="28"/>
        </w:rPr>
      </w:pPr>
      <w:r>
        <w:rPr>
          <w:rFonts w:ascii="Calibri" w:hAnsi="Calibri"/>
          <w:b/>
          <w:sz w:val="28"/>
          <w:szCs w:val="28"/>
        </w:rPr>
        <w:t>Α. Κριτήρια Επιλογής:</w:t>
      </w:r>
    </w:p>
    <w:p>
      <w:pPr>
        <w:pStyle w:val="5"/>
        <w:rPr>
          <w:rFonts w:ascii="Calibri" w:hAnsi="Calibri"/>
          <w:b/>
          <w:sz w:val="28"/>
          <w:szCs w:val="28"/>
        </w:rPr>
      </w:pPr>
    </w:p>
    <w:p>
      <w:pPr>
        <w:pStyle w:val="5"/>
        <w:rPr>
          <w:rFonts w:ascii="Calibri" w:hAnsi="Calibri"/>
          <w:sz w:val="22"/>
          <w:szCs w:val="22"/>
        </w:rPr>
      </w:pPr>
      <w:r>
        <w:rPr>
          <w:rFonts w:ascii="Calibri" w:hAnsi="Calibri"/>
          <w:b/>
          <w:sz w:val="22"/>
          <w:szCs w:val="22"/>
        </w:rPr>
        <w:t>Η επιλογή των αιτήσεων γίνεται σύμφωνα με τη διαδικασία που έχει ορίσει το κάθε Πανεπιστημιακό Ίδρυμα του Ομίλου</w:t>
      </w:r>
      <w:r>
        <w:rPr>
          <w:rFonts w:ascii="Calibri" w:hAnsi="Calibri"/>
          <w:sz w:val="22"/>
          <w:szCs w:val="22"/>
        </w:rPr>
        <w:t>.</w:t>
      </w:r>
    </w:p>
    <w:p>
      <w:pPr>
        <w:pStyle w:val="5"/>
        <w:rPr>
          <w:rFonts w:ascii="Calibri" w:hAnsi="Calibri"/>
          <w:sz w:val="22"/>
          <w:szCs w:val="22"/>
        </w:rPr>
      </w:pPr>
      <w:r>
        <w:rPr>
          <w:rFonts w:ascii="Calibri" w:hAnsi="Calibri"/>
          <w:sz w:val="22"/>
          <w:szCs w:val="22"/>
        </w:rPr>
        <w:t xml:space="preserve">Δίνεται προτεραιότητα : </w:t>
      </w:r>
    </w:p>
    <w:p/>
    <w:p>
      <w:pPr>
        <w:pStyle w:val="8"/>
        <w:numPr>
          <w:ilvl w:val="0"/>
          <w:numId w:val="1"/>
        </w:numPr>
        <w:rPr>
          <w:rFonts w:asciiTheme="minorHAnsi" w:hAnsiTheme="minorHAnsi" w:cstheme="minorHAnsi"/>
          <w:sz w:val="22"/>
          <w:szCs w:val="22"/>
        </w:rPr>
      </w:pPr>
      <w:r>
        <w:rPr>
          <w:rFonts w:asciiTheme="minorHAnsi" w:hAnsiTheme="minorHAnsi" w:cstheme="minorHAnsi"/>
          <w:sz w:val="22"/>
          <w:szCs w:val="22"/>
        </w:rPr>
        <w:t xml:space="preserve">Σε όσους δεν έχουν μετακινηθεί για Επιμόρφωση μέσω του Προγράμματος </w:t>
      </w:r>
      <w:r>
        <w:rPr>
          <w:rFonts w:asciiTheme="minorHAnsi" w:hAnsiTheme="minorHAnsi" w:cstheme="minorHAnsi"/>
          <w:sz w:val="22"/>
          <w:szCs w:val="22"/>
          <w:lang w:val="en-US"/>
        </w:rPr>
        <w:t>Erasmus</w:t>
      </w:r>
      <w:r>
        <w:rPr>
          <w:rFonts w:asciiTheme="minorHAnsi" w:hAnsiTheme="minorHAnsi" w:cstheme="minorHAnsi"/>
          <w:sz w:val="22"/>
          <w:szCs w:val="22"/>
        </w:rPr>
        <w:t>+ (</w:t>
      </w:r>
      <w:r>
        <w:rPr>
          <w:rFonts w:asciiTheme="minorHAnsi" w:hAnsiTheme="minorHAnsi" w:cstheme="minorHAnsi"/>
          <w:sz w:val="22"/>
          <w:szCs w:val="22"/>
          <w:lang w:val="en-US"/>
        </w:rPr>
        <w:t>KA</w:t>
      </w:r>
      <w:r>
        <w:rPr>
          <w:rFonts w:asciiTheme="minorHAnsi" w:hAnsiTheme="minorHAnsi" w:cstheme="minorHAnsi"/>
          <w:sz w:val="22"/>
          <w:szCs w:val="22"/>
        </w:rPr>
        <w:t>107) κατά τις τρεις τελευταίες Προσκλήσεις Εκδήλωσης Ενδιαφέροντος.</w:t>
      </w:r>
    </w:p>
    <w:p>
      <w:pPr>
        <w:pStyle w:val="8"/>
        <w:numPr>
          <w:ilvl w:val="0"/>
          <w:numId w:val="1"/>
        </w:numPr>
        <w:rPr>
          <w:rFonts w:asciiTheme="minorHAnsi" w:hAnsiTheme="minorHAnsi" w:cstheme="minorHAnsi"/>
          <w:sz w:val="22"/>
          <w:szCs w:val="22"/>
        </w:rPr>
      </w:pPr>
      <w:r>
        <w:rPr>
          <w:rFonts w:asciiTheme="minorHAnsi" w:hAnsiTheme="minorHAnsi" w:cstheme="minorHAnsi"/>
          <w:sz w:val="22"/>
          <w:szCs w:val="22"/>
        </w:rPr>
        <w:t>Στα σχέδια εργασίας που στοχεύουν στην εκπαίδευση καινοτόμων τεχνολογιών, μεθόδων και συστημάτων εφαρμογής.</w:t>
      </w:r>
    </w:p>
    <w:p>
      <w:pPr>
        <w:pStyle w:val="8"/>
        <w:numPr>
          <w:ilvl w:val="0"/>
          <w:numId w:val="1"/>
        </w:numPr>
        <w:rPr>
          <w:rFonts w:asciiTheme="minorHAnsi" w:hAnsiTheme="minorHAnsi" w:cstheme="minorHAnsi"/>
          <w:sz w:val="22"/>
          <w:szCs w:val="22"/>
        </w:rPr>
      </w:pPr>
      <w:r>
        <w:rPr>
          <w:rFonts w:asciiTheme="minorHAnsi" w:hAnsiTheme="minorHAnsi" w:cstheme="minorHAnsi"/>
          <w:sz w:val="22"/>
          <w:szCs w:val="22"/>
        </w:rPr>
        <w:t>Ενός ατόμου σε περίπτωση υποβολής αίτησης πέραν του ενός από το ίδιο Τμήμα και για παρόμοιο πρόγραμμα, για να δοθούν ίσες ευκαιρίες σε όλα τα Τμήματα (με βάση το κριτήριο της αντιπροσωπευτικότητας των Τμημάτων και όχι της αναλογικότητας του αριθμού των υποψηφίων ανά Τμήμα).</w:t>
      </w:r>
    </w:p>
    <w:p>
      <w:pPr>
        <w:pStyle w:val="5"/>
        <w:rPr>
          <w:rFonts w:ascii="Calibri" w:hAnsi="Calibri"/>
          <w:sz w:val="22"/>
          <w:szCs w:val="22"/>
        </w:rPr>
      </w:pPr>
    </w:p>
    <w:p>
      <w:pPr>
        <w:jc w:val="center"/>
        <w:rPr>
          <w:rFonts w:ascii="Calibri" w:hAnsi="Calibri"/>
          <w:b/>
          <w:sz w:val="22"/>
          <w:szCs w:val="22"/>
        </w:rPr>
      </w:pPr>
      <w:r>
        <w:rPr>
          <w:rFonts w:ascii="Calibri" w:hAnsi="Calibri"/>
          <w:b/>
          <w:sz w:val="22"/>
          <w:szCs w:val="22"/>
        </w:rPr>
        <w:t>Κριτήρια Επιλογής Προσωπικού για Διδασκαλία</w:t>
      </w:r>
    </w:p>
    <w:p/>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790"/>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94" w:type="dxa"/>
            <w:shd w:val="clear" w:color="auto" w:fill="auto"/>
            <w:vAlign w:val="center"/>
          </w:tcPr>
          <w:p>
            <w:pPr>
              <w:jc w:val="center"/>
              <w:rPr>
                <w:rFonts w:ascii="Calibri" w:hAnsi="Calibri"/>
                <w:b/>
                <w:sz w:val="22"/>
                <w:szCs w:val="22"/>
              </w:rPr>
            </w:pPr>
          </w:p>
        </w:tc>
        <w:tc>
          <w:tcPr>
            <w:tcW w:w="2790" w:type="dxa"/>
            <w:shd w:val="clear" w:color="auto" w:fill="auto"/>
            <w:vAlign w:val="center"/>
          </w:tcPr>
          <w:p>
            <w:pPr>
              <w:jc w:val="center"/>
              <w:rPr>
                <w:rFonts w:ascii="Calibri" w:hAnsi="Calibri"/>
                <w:b/>
                <w:sz w:val="22"/>
                <w:szCs w:val="22"/>
              </w:rPr>
            </w:pPr>
            <w:r>
              <w:rPr>
                <w:rFonts w:ascii="Calibri" w:hAnsi="Calibri"/>
                <w:b/>
                <w:sz w:val="22"/>
                <w:szCs w:val="22"/>
              </w:rPr>
              <w:t>Κριτήριο</w:t>
            </w:r>
          </w:p>
        </w:tc>
        <w:tc>
          <w:tcPr>
            <w:tcW w:w="5238" w:type="dxa"/>
            <w:shd w:val="clear" w:color="auto" w:fill="auto"/>
            <w:vAlign w:val="center"/>
          </w:tcPr>
          <w:p>
            <w:pPr>
              <w:jc w:val="center"/>
              <w:rPr>
                <w:rFonts w:ascii="Calibri" w:hAnsi="Calibri"/>
                <w:b/>
                <w:sz w:val="22"/>
                <w:szCs w:val="22"/>
              </w:rPr>
            </w:pPr>
            <w:r>
              <w:rPr>
                <w:rFonts w:ascii="Calibri" w:hAnsi="Calibri"/>
                <w:b/>
                <w:sz w:val="22"/>
                <w:szCs w:val="22"/>
              </w:rPr>
              <w:t>Μόρια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4" w:type="dxa"/>
            <w:vMerge w:val="restart"/>
            <w:shd w:val="clear" w:color="auto" w:fill="auto"/>
          </w:tcPr>
          <w:p>
            <w:pPr>
              <w:jc w:val="center"/>
              <w:rPr>
                <w:rFonts w:ascii="Calibri" w:hAnsi="Calibri"/>
                <w:b/>
                <w:sz w:val="22"/>
                <w:szCs w:val="22"/>
              </w:rPr>
            </w:pPr>
            <w:r>
              <w:rPr>
                <w:rFonts w:ascii="Calibri" w:hAnsi="Calibri"/>
                <w:b/>
                <w:sz w:val="22"/>
                <w:szCs w:val="22"/>
              </w:rPr>
              <w:t>1</w:t>
            </w:r>
          </w:p>
        </w:tc>
        <w:tc>
          <w:tcPr>
            <w:tcW w:w="2790" w:type="dxa"/>
            <w:vMerge w:val="restart"/>
            <w:shd w:val="clear" w:color="auto" w:fill="auto"/>
          </w:tcPr>
          <w:p>
            <w:pPr>
              <w:jc w:val="center"/>
              <w:rPr>
                <w:rFonts w:ascii="Calibri" w:hAnsi="Calibri"/>
                <w:sz w:val="22"/>
                <w:szCs w:val="22"/>
              </w:rPr>
            </w:pPr>
            <w:r>
              <w:rPr>
                <w:rFonts w:ascii="Calibri" w:hAnsi="Calibri"/>
                <w:b/>
                <w:sz w:val="22"/>
                <w:szCs w:val="22"/>
              </w:rPr>
              <w:t>Βαθμίδα</w:t>
            </w:r>
          </w:p>
        </w:tc>
        <w:tc>
          <w:tcPr>
            <w:tcW w:w="5238" w:type="dxa"/>
            <w:shd w:val="clear" w:color="auto" w:fill="auto"/>
          </w:tcPr>
          <w:p>
            <w:pPr>
              <w:jc w:val="center"/>
              <w:rPr>
                <w:rFonts w:ascii="Calibri" w:hAnsi="Calibri"/>
                <w:b/>
                <w:sz w:val="22"/>
                <w:szCs w:val="22"/>
              </w:rPr>
            </w:pPr>
            <w:r>
              <w:rPr>
                <w:rFonts w:ascii="Calibri" w:hAnsi="Calibri"/>
                <w:b/>
                <w:sz w:val="22"/>
                <w:szCs w:val="22"/>
              </w:rPr>
              <w:t>Καθηγητής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4" w:type="dxa"/>
            <w:vMerge w:val="continue"/>
            <w:shd w:val="clear" w:color="auto" w:fill="auto"/>
          </w:tcPr>
          <w:p>
            <w:pPr>
              <w:jc w:val="center"/>
              <w:rPr>
                <w:rFonts w:ascii="Calibri" w:hAnsi="Calibri"/>
                <w:b/>
                <w:sz w:val="22"/>
                <w:szCs w:val="22"/>
              </w:rPr>
            </w:pPr>
          </w:p>
        </w:tc>
        <w:tc>
          <w:tcPr>
            <w:tcW w:w="2790" w:type="dxa"/>
            <w:vMerge w:val="continue"/>
            <w:shd w:val="clear" w:color="auto" w:fill="auto"/>
          </w:tcPr>
          <w:p>
            <w:pPr>
              <w:jc w:val="center"/>
              <w:rPr>
                <w:rFonts w:ascii="Calibri" w:hAnsi="Calibri"/>
                <w:sz w:val="22"/>
                <w:szCs w:val="22"/>
              </w:rPr>
            </w:pPr>
          </w:p>
        </w:tc>
        <w:tc>
          <w:tcPr>
            <w:tcW w:w="5238" w:type="dxa"/>
            <w:shd w:val="clear" w:color="auto" w:fill="auto"/>
          </w:tcPr>
          <w:p>
            <w:pPr>
              <w:jc w:val="center"/>
              <w:rPr>
                <w:rFonts w:ascii="Calibri" w:hAnsi="Calibri"/>
                <w:b/>
                <w:sz w:val="22"/>
                <w:szCs w:val="22"/>
              </w:rPr>
            </w:pPr>
            <w:r>
              <w:rPr>
                <w:rFonts w:ascii="Calibri" w:hAnsi="Calibri"/>
                <w:b/>
                <w:sz w:val="22"/>
                <w:szCs w:val="22"/>
              </w:rPr>
              <w:t>Αναπληρωτής Καθηγητής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4" w:type="dxa"/>
            <w:vMerge w:val="continue"/>
            <w:shd w:val="clear" w:color="auto" w:fill="auto"/>
          </w:tcPr>
          <w:p>
            <w:pPr>
              <w:jc w:val="center"/>
              <w:rPr>
                <w:rFonts w:ascii="Calibri" w:hAnsi="Calibri"/>
                <w:b/>
                <w:sz w:val="22"/>
                <w:szCs w:val="22"/>
              </w:rPr>
            </w:pPr>
          </w:p>
        </w:tc>
        <w:tc>
          <w:tcPr>
            <w:tcW w:w="2790" w:type="dxa"/>
            <w:vMerge w:val="continue"/>
            <w:shd w:val="clear" w:color="auto" w:fill="auto"/>
          </w:tcPr>
          <w:p>
            <w:pPr>
              <w:jc w:val="center"/>
              <w:rPr>
                <w:rFonts w:ascii="Calibri" w:hAnsi="Calibri"/>
                <w:sz w:val="22"/>
                <w:szCs w:val="22"/>
              </w:rPr>
            </w:pPr>
          </w:p>
        </w:tc>
        <w:tc>
          <w:tcPr>
            <w:tcW w:w="5238" w:type="dxa"/>
            <w:shd w:val="clear" w:color="auto" w:fill="auto"/>
          </w:tcPr>
          <w:p>
            <w:pPr>
              <w:jc w:val="center"/>
              <w:rPr>
                <w:rFonts w:ascii="Calibri" w:hAnsi="Calibri"/>
                <w:b/>
                <w:sz w:val="22"/>
                <w:szCs w:val="22"/>
              </w:rPr>
            </w:pPr>
            <w:r>
              <w:rPr>
                <w:rFonts w:ascii="Calibri" w:hAnsi="Calibri"/>
                <w:b/>
                <w:sz w:val="22"/>
                <w:szCs w:val="22"/>
              </w:rPr>
              <w:t>Επίκουρος Καθηγητής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4" w:type="dxa"/>
            <w:vMerge w:val="continue"/>
            <w:shd w:val="clear" w:color="auto" w:fill="auto"/>
          </w:tcPr>
          <w:p>
            <w:pPr>
              <w:jc w:val="center"/>
              <w:rPr>
                <w:rFonts w:ascii="Calibri" w:hAnsi="Calibri"/>
                <w:b/>
                <w:sz w:val="22"/>
                <w:szCs w:val="22"/>
              </w:rPr>
            </w:pPr>
          </w:p>
        </w:tc>
        <w:tc>
          <w:tcPr>
            <w:tcW w:w="2790" w:type="dxa"/>
            <w:vMerge w:val="continue"/>
            <w:shd w:val="clear" w:color="auto" w:fill="auto"/>
          </w:tcPr>
          <w:p>
            <w:pPr>
              <w:jc w:val="center"/>
              <w:rPr>
                <w:rFonts w:ascii="Calibri" w:hAnsi="Calibri"/>
                <w:sz w:val="22"/>
                <w:szCs w:val="22"/>
              </w:rPr>
            </w:pPr>
          </w:p>
        </w:tc>
        <w:tc>
          <w:tcPr>
            <w:tcW w:w="5238" w:type="dxa"/>
            <w:shd w:val="clear" w:color="auto" w:fill="auto"/>
          </w:tcPr>
          <w:p>
            <w:pPr>
              <w:jc w:val="center"/>
              <w:rPr>
                <w:rFonts w:ascii="Calibri" w:hAnsi="Calibri"/>
                <w:b/>
                <w:sz w:val="22"/>
                <w:szCs w:val="22"/>
              </w:rPr>
            </w:pPr>
            <w:r>
              <w:rPr>
                <w:rFonts w:ascii="Calibri" w:hAnsi="Calibri"/>
                <w:b/>
                <w:sz w:val="22"/>
                <w:szCs w:val="22"/>
              </w:rPr>
              <w:t>Λέκτορας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4" w:type="dxa"/>
            <w:vMerge w:val="continue"/>
            <w:shd w:val="clear" w:color="auto" w:fill="auto"/>
          </w:tcPr>
          <w:p>
            <w:pPr>
              <w:jc w:val="center"/>
              <w:rPr>
                <w:rFonts w:ascii="Calibri" w:hAnsi="Calibri"/>
                <w:b/>
                <w:sz w:val="22"/>
                <w:szCs w:val="22"/>
              </w:rPr>
            </w:pPr>
          </w:p>
        </w:tc>
        <w:tc>
          <w:tcPr>
            <w:tcW w:w="2790" w:type="dxa"/>
            <w:vMerge w:val="continue"/>
            <w:shd w:val="clear" w:color="auto" w:fill="auto"/>
          </w:tcPr>
          <w:p>
            <w:pPr>
              <w:jc w:val="center"/>
              <w:rPr>
                <w:rFonts w:ascii="Calibri" w:hAnsi="Calibri"/>
                <w:sz w:val="22"/>
                <w:szCs w:val="22"/>
              </w:rPr>
            </w:pPr>
          </w:p>
        </w:tc>
        <w:tc>
          <w:tcPr>
            <w:tcW w:w="5238" w:type="dxa"/>
            <w:shd w:val="clear" w:color="auto" w:fill="auto"/>
          </w:tcPr>
          <w:p>
            <w:pPr>
              <w:jc w:val="center"/>
              <w:rPr>
                <w:rFonts w:ascii="Calibri" w:hAnsi="Calibri"/>
                <w:b/>
                <w:sz w:val="22"/>
                <w:szCs w:val="22"/>
              </w:rPr>
            </w:pPr>
            <w:r>
              <w:rPr>
                <w:rFonts w:ascii="Calibri" w:hAnsi="Calibri"/>
                <w:b/>
                <w:sz w:val="22"/>
                <w:szCs w:val="22"/>
              </w:rPr>
              <w:t>ΕΔΙΠ</w:t>
            </w:r>
            <w:r>
              <w:rPr>
                <w:rFonts w:ascii="Calibri" w:hAnsi="Calibri"/>
                <w:b/>
                <w:sz w:val="22"/>
                <w:szCs w:val="22"/>
                <w:lang w:val="en-US"/>
              </w:rPr>
              <w:t xml:space="preserve"> – </w:t>
            </w:r>
            <w:r>
              <w:rPr>
                <w:rFonts w:ascii="Calibri" w:hAnsi="Calibri"/>
                <w:b/>
                <w:sz w:val="22"/>
                <w:szCs w:val="22"/>
              </w:rPr>
              <w:t>ΕΕΠ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94" w:type="dxa"/>
            <w:shd w:val="clear" w:color="auto" w:fill="auto"/>
          </w:tcPr>
          <w:p>
            <w:pPr>
              <w:jc w:val="center"/>
              <w:rPr>
                <w:rFonts w:ascii="Calibri" w:hAnsi="Calibri"/>
                <w:b/>
                <w:sz w:val="22"/>
                <w:szCs w:val="22"/>
              </w:rPr>
            </w:pPr>
            <w:r>
              <w:rPr>
                <w:rFonts w:ascii="Calibri" w:hAnsi="Calibri"/>
                <w:b/>
                <w:sz w:val="22"/>
                <w:szCs w:val="22"/>
              </w:rPr>
              <w:t>2</w:t>
            </w:r>
          </w:p>
        </w:tc>
        <w:tc>
          <w:tcPr>
            <w:tcW w:w="2790" w:type="dxa"/>
            <w:shd w:val="clear" w:color="auto" w:fill="auto"/>
          </w:tcPr>
          <w:p>
            <w:pPr>
              <w:ind w:left="432"/>
              <w:jc w:val="center"/>
              <w:rPr>
                <w:rFonts w:ascii="Calibri" w:hAnsi="Calibri"/>
                <w:b/>
                <w:sz w:val="22"/>
                <w:szCs w:val="22"/>
              </w:rPr>
            </w:pPr>
            <w:r>
              <w:rPr>
                <w:rFonts w:ascii="Calibri" w:hAnsi="Calibri"/>
                <w:b/>
                <w:sz w:val="22"/>
                <w:szCs w:val="22"/>
              </w:rPr>
              <w:t>Προτεραιότητα σε όσους δεν έχουν μετακινηθεί στο παρελθόν</w:t>
            </w:r>
          </w:p>
        </w:tc>
        <w:tc>
          <w:tcPr>
            <w:tcW w:w="5238" w:type="dxa"/>
            <w:shd w:val="clear" w:color="auto" w:fill="auto"/>
          </w:tcPr>
          <w:p>
            <w:pPr>
              <w:ind w:left="360"/>
              <w:rPr>
                <w:rFonts w:ascii="Calibri" w:hAnsi="Calibri"/>
                <w:b/>
                <w:sz w:val="22"/>
                <w:szCs w:val="22"/>
              </w:rPr>
            </w:pPr>
          </w:p>
          <w:p>
            <w:pPr>
              <w:ind w:left="360"/>
              <w:jc w:val="center"/>
              <w:rPr>
                <w:rFonts w:ascii="Calibri" w:hAnsi="Calibri"/>
                <w:b/>
                <w:sz w:val="22"/>
                <w:szCs w:val="22"/>
              </w:rPr>
            </w:pPr>
            <w:r>
              <w:rPr>
                <w:rFonts w:ascii="Calibri" w:hAnsi="Calibri"/>
                <w:b/>
                <w:sz w:val="22"/>
                <w:szCs w:val="22"/>
              </w:rPr>
              <w:t>Καμία μετακίνηση στο παρελθόν</w:t>
            </w:r>
            <w:r>
              <w:rPr>
                <w:rFonts w:ascii="Calibri" w:hAnsi="Calibri"/>
                <w:b/>
                <w:sz w:val="22"/>
                <w:szCs w:val="22"/>
                <w:lang w:val="en-US"/>
              </w:rPr>
              <w:t xml:space="preserve">   </w:t>
            </w:r>
            <w:r>
              <w:rPr>
                <w:rFonts w:ascii="Calibri" w:hAnsi="Calibri"/>
                <w:b/>
                <w:sz w:val="22"/>
                <w:szCs w:val="22"/>
              </w:rPr>
              <w:t>15</w:t>
            </w:r>
          </w:p>
          <w:p>
            <w:pPr>
              <w:ind w:left="360"/>
              <w:rPr>
                <w:rFonts w:ascii="Calibri" w:hAnsi="Calibri"/>
                <w:b/>
                <w:sz w:val="22"/>
                <w:szCs w:val="22"/>
                <w:lang w:val="en-US"/>
              </w:rPr>
            </w:pPr>
          </w:p>
          <w:p>
            <w:pPr>
              <w:ind w:left="360"/>
              <w:rPr>
                <w:rFonts w:ascii="Calibri" w:hAnsi="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94" w:type="dxa"/>
            <w:shd w:val="clear" w:color="auto" w:fill="auto"/>
          </w:tcPr>
          <w:p>
            <w:pPr>
              <w:jc w:val="center"/>
              <w:rPr>
                <w:rFonts w:ascii="Calibri" w:hAnsi="Calibri"/>
                <w:b/>
                <w:sz w:val="22"/>
                <w:szCs w:val="22"/>
                <w:highlight w:val="green"/>
                <w:lang w:val="en-US"/>
              </w:rPr>
            </w:pPr>
            <w:r>
              <w:rPr>
                <w:rFonts w:ascii="Calibri" w:hAnsi="Calibri"/>
                <w:b/>
                <w:sz w:val="22"/>
                <w:szCs w:val="22"/>
                <w:lang w:val="en-US"/>
              </w:rPr>
              <w:t>3</w:t>
            </w:r>
          </w:p>
        </w:tc>
        <w:tc>
          <w:tcPr>
            <w:tcW w:w="2790" w:type="dxa"/>
            <w:shd w:val="clear" w:color="auto" w:fill="auto"/>
          </w:tcPr>
          <w:p>
            <w:pPr>
              <w:tabs>
                <w:tab w:val="left" w:pos="432"/>
              </w:tabs>
              <w:ind w:left="432" w:firstLine="2"/>
              <w:jc w:val="center"/>
              <w:rPr>
                <w:rFonts w:ascii="Calibri" w:hAnsi="Calibri"/>
                <w:b/>
                <w:sz w:val="22"/>
                <w:szCs w:val="22"/>
              </w:rPr>
            </w:pPr>
            <w:r>
              <w:rPr>
                <w:rFonts w:ascii="Calibri" w:hAnsi="Calibri"/>
                <w:b/>
                <w:sz w:val="22"/>
                <w:szCs w:val="22"/>
              </w:rPr>
              <w:t>Δυνατότητα επέκτασης διμερών συμφωνιών</w:t>
            </w:r>
          </w:p>
        </w:tc>
        <w:tc>
          <w:tcPr>
            <w:tcW w:w="5238" w:type="dxa"/>
            <w:shd w:val="clear" w:color="auto" w:fill="auto"/>
          </w:tcPr>
          <w:p>
            <w:pPr>
              <w:ind w:right="106"/>
              <w:jc w:val="center"/>
              <w:rPr>
                <w:rFonts w:ascii="Calibri" w:hAnsi="Calibri"/>
                <w:b/>
                <w:sz w:val="22"/>
                <w:szCs w:val="22"/>
                <w:lang w:val="en-US"/>
              </w:rPr>
            </w:pPr>
            <w:r>
              <w:rPr>
                <w:rFonts w:ascii="Calibri" w:hAnsi="Calibri"/>
                <w:b/>
                <w:sz w:val="22"/>
                <w:szCs w:val="22"/>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shd w:val="clear" w:color="auto" w:fill="auto"/>
          </w:tcPr>
          <w:p>
            <w:pPr>
              <w:jc w:val="center"/>
              <w:rPr>
                <w:rFonts w:ascii="Calibri" w:hAnsi="Calibri"/>
                <w:b/>
                <w:sz w:val="22"/>
                <w:szCs w:val="22"/>
                <w:lang w:val="en-US"/>
              </w:rPr>
            </w:pPr>
            <w:r>
              <w:rPr>
                <w:rFonts w:ascii="Calibri" w:hAnsi="Calibri"/>
                <w:b/>
                <w:sz w:val="22"/>
                <w:szCs w:val="22"/>
                <w:lang w:val="en-US"/>
              </w:rPr>
              <w:t>4</w:t>
            </w:r>
          </w:p>
        </w:tc>
        <w:tc>
          <w:tcPr>
            <w:tcW w:w="2790" w:type="dxa"/>
            <w:shd w:val="clear" w:color="auto" w:fill="auto"/>
          </w:tcPr>
          <w:p>
            <w:pPr>
              <w:tabs>
                <w:tab w:val="left" w:pos="432"/>
              </w:tabs>
              <w:ind w:left="432" w:firstLine="2"/>
              <w:jc w:val="center"/>
              <w:rPr>
                <w:rFonts w:ascii="Calibri" w:hAnsi="Calibri"/>
                <w:b/>
                <w:sz w:val="22"/>
                <w:szCs w:val="22"/>
              </w:rPr>
            </w:pPr>
            <w:r>
              <w:rPr>
                <w:rFonts w:ascii="Calibri" w:hAnsi="Calibri"/>
                <w:b/>
                <w:sz w:val="22"/>
                <w:szCs w:val="22"/>
              </w:rPr>
              <w:t>Προτεραιότητα σε άτομα με ειδικές ανάγκες</w:t>
            </w:r>
          </w:p>
        </w:tc>
        <w:tc>
          <w:tcPr>
            <w:tcW w:w="5238" w:type="dxa"/>
            <w:shd w:val="clear" w:color="auto" w:fill="auto"/>
          </w:tcPr>
          <w:p>
            <w:pPr>
              <w:ind w:right="106"/>
              <w:jc w:val="center"/>
              <w:rPr>
                <w:rFonts w:ascii="Calibri" w:hAnsi="Calibri"/>
                <w:b/>
                <w:sz w:val="22"/>
                <w:szCs w:val="22"/>
              </w:rPr>
            </w:pPr>
            <w:r>
              <w:rPr>
                <w:rFonts w:ascii="Calibri" w:hAnsi="Calibri"/>
                <w:b/>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94" w:type="dxa"/>
            <w:shd w:val="clear" w:color="auto" w:fill="auto"/>
          </w:tcPr>
          <w:p>
            <w:pPr>
              <w:jc w:val="center"/>
              <w:rPr>
                <w:rFonts w:ascii="Calibri" w:hAnsi="Calibri"/>
                <w:b/>
                <w:sz w:val="22"/>
                <w:szCs w:val="22"/>
                <w:lang w:val="en-US"/>
              </w:rPr>
            </w:pPr>
            <w:r>
              <w:rPr>
                <w:rFonts w:ascii="Calibri" w:hAnsi="Calibri"/>
                <w:b/>
                <w:sz w:val="22"/>
                <w:szCs w:val="22"/>
                <w:lang w:val="en-US"/>
              </w:rPr>
              <w:t>5</w:t>
            </w:r>
          </w:p>
        </w:tc>
        <w:tc>
          <w:tcPr>
            <w:tcW w:w="2790" w:type="dxa"/>
            <w:shd w:val="clear" w:color="auto" w:fill="auto"/>
          </w:tcPr>
          <w:p>
            <w:pPr>
              <w:tabs>
                <w:tab w:val="left" w:pos="432"/>
              </w:tabs>
              <w:ind w:left="432" w:firstLine="2"/>
              <w:jc w:val="center"/>
              <w:rPr>
                <w:rFonts w:ascii="Calibri" w:hAnsi="Calibri"/>
                <w:b/>
                <w:sz w:val="22"/>
                <w:szCs w:val="22"/>
              </w:rPr>
            </w:pPr>
            <w:r>
              <w:rPr>
                <w:rFonts w:ascii="Calibri" w:hAnsi="Calibri"/>
                <w:b/>
                <w:sz w:val="22"/>
                <w:szCs w:val="22"/>
              </w:rPr>
              <w:t>Προστιθέμενη αξία στη Διεθνή Στρατηγική του Πανεπιστημίου Πειραιά</w:t>
            </w:r>
          </w:p>
        </w:tc>
        <w:tc>
          <w:tcPr>
            <w:tcW w:w="5238" w:type="dxa"/>
            <w:shd w:val="clear" w:color="auto" w:fill="auto"/>
          </w:tcPr>
          <w:p>
            <w:pPr>
              <w:ind w:right="106"/>
              <w:jc w:val="center"/>
              <w:rPr>
                <w:rFonts w:ascii="Calibri" w:hAnsi="Calibri"/>
                <w:b/>
                <w:sz w:val="22"/>
                <w:szCs w:val="22"/>
              </w:rPr>
            </w:pPr>
            <w:r>
              <w:rPr>
                <w:rFonts w:ascii="Calibri" w:hAnsi="Calibri"/>
                <w:b/>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94" w:type="dxa"/>
            <w:shd w:val="clear" w:color="auto" w:fill="auto"/>
          </w:tcPr>
          <w:p>
            <w:pPr>
              <w:jc w:val="center"/>
              <w:rPr>
                <w:rFonts w:ascii="Calibri" w:hAnsi="Calibri"/>
                <w:b/>
                <w:sz w:val="22"/>
                <w:szCs w:val="22"/>
                <w:lang w:val="en-US"/>
              </w:rPr>
            </w:pPr>
            <w:r>
              <w:rPr>
                <w:rFonts w:ascii="Calibri" w:hAnsi="Calibri"/>
                <w:b/>
                <w:sz w:val="22"/>
                <w:szCs w:val="22"/>
                <w:lang w:val="en-US"/>
              </w:rPr>
              <w:t>6</w:t>
            </w:r>
          </w:p>
        </w:tc>
        <w:tc>
          <w:tcPr>
            <w:tcW w:w="2790" w:type="dxa"/>
            <w:shd w:val="clear" w:color="auto" w:fill="auto"/>
          </w:tcPr>
          <w:p>
            <w:pPr>
              <w:tabs>
                <w:tab w:val="left" w:pos="432"/>
              </w:tabs>
              <w:ind w:left="432" w:firstLine="2"/>
              <w:jc w:val="center"/>
              <w:rPr>
                <w:rFonts w:ascii="Calibri" w:hAnsi="Calibri"/>
                <w:b/>
                <w:sz w:val="22"/>
                <w:szCs w:val="22"/>
              </w:rPr>
            </w:pPr>
            <w:r>
              <w:rPr>
                <w:rFonts w:ascii="Calibri" w:hAnsi="Calibri"/>
                <w:b/>
                <w:sz w:val="22"/>
                <w:szCs w:val="22"/>
              </w:rPr>
              <w:t>Πληρότητα Αίτησης Μετακίνησης</w:t>
            </w:r>
          </w:p>
        </w:tc>
        <w:tc>
          <w:tcPr>
            <w:tcW w:w="5238" w:type="dxa"/>
            <w:shd w:val="clear" w:color="auto" w:fill="auto"/>
          </w:tcPr>
          <w:p>
            <w:pPr>
              <w:ind w:right="106"/>
              <w:jc w:val="center"/>
              <w:rPr>
                <w:rFonts w:ascii="Calibri" w:hAnsi="Calibri"/>
                <w:b/>
                <w:sz w:val="22"/>
                <w:szCs w:val="22"/>
              </w:rPr>
            </w:pPr>
            <w:r>
              <w:rPr>
                <w:rFonts w:ascii="Calibri" w:hAnsi="Calibri"/>
                <w:b/>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94" w:type="dxa"/>
            <w:shd w:val="clear" w:color="auto" w:fill="auto"/>
          </w:tcPr>
          <w:p>
            <w:pPr>
              <w:jc w:val="center"/>
              <w:rPr>
                <w:rFonts w:ascii="Calibri" w:hAnsi="Calibri"/>
                <w:b/>
                <w:sz w:val="22"/>
                <w:szCs w:val="22"/>
              </w:rPr>
            </w:pPr>
          </w:p>
        </w:tc>
        <w:tc>
          <w:tcPr>
            <w:tcW w:w="2790" w:type="dxa"/>
            <w:shd w:val="clear" w:color="auto" w:fill="auto"/>
          </w:tcPr>
          <w:p>
            <w:pPr>
              <w:tabs>
                <w:tab w:val="left" w:pos="432"/>
              </w:tabs>
              <w:ind w:left="432" w:firstLine="2"/>
              <w:jc w:val="center"/>
              <w:rPr>
                <w:rFonts w:ascii="Calibri" w:hAnsi="Calibri"/>
                <w:b/>
                <w:sz w:val="22"/>
                <w:szCs w:val="22"/>
              </w:rPr>
            </w:pPr>
            <w:r>
              <w:rPr>
                <w:rFonts w:ascii="Calibri" w:hAnsi="Calibri"/>
                <w:b/>
                <w:sz w:val="22"/>
                <w:szCs w:val="22"/>
              </w:rPr>
              <w:t>ΣΥΝΟΛΟ</w:t>
            </w:r>
          </w:p>
        </w:tc>
        <w:tc>
          <w:tcPr>
            <w:tcW w:w="5238" w:type="dxa"/>
            <w:shd w:val="clear" w:color="auto" w:fill="auto"/>
          </w:tcPr>
          <w:p>
            <w:pPr>
              <w:ind w:right="106"/>
              <w:jc w:val="center"/>
              <w:rPr>
                <w:rFonts w:ascii="Calibri" w:hAnsi="Calibri"/>
                <w:b/>
                <w:sz w:val="22"/>
                <w:szCs w:val="22"/>
              </w:rPr>
            </w:pPr>
            <w:r>
              <w:rPr>
                <w:rFonts w:ascii="Calibri" w:hAnsi="Calibri"/>
                <w:b/>
                <w:sz w:val="22"/>
                <w:szCs w:val="22"/>
              </w:rPr>
              <w:t>100</w:t>
            </w:r>
          </w:p>
        </w:tc>
      </w:tr>
    </w:tbl>
    <w:p/>
    <w:p>
      <w:pPr>
        <w:tabs>
          <w:tab w:val="center" w:pos="4153"/>
          <w:tab w:val="right" w:pos="8306"/>
        </w:tabs>
        <w:jc w:val="center"/>
        <w:rPr>
          <w:rFonts w:ascii="Calibri" w:hAnsi="Calibri"/>
          <w:sz w:val="22"/>
          <w:szCs w:val="22"/>
        </w:rPr>
      </w:pPr>
      <w:r>
        <w:rPr>
          <w:rFonts w:ascii="Calibri" w:hAnsi="Calibri"/>
          <w:b/>
          <w:sz w:val="22"/>
          <w:szCs w:val="22"/>
        </w:rPr>
        <w:t>Κριτήρια Επιλογής Προσωπικού για Επιμόρφωση</w:t>
      </w:r>
    </w:p>
    <w:p>
      <w:pPr>
        <w:tabs>
          <w:tab w:val="center" w:pos="4153"/>
          <w:tab w:val="right" w:pos="8306"/>
        </w:tabs>
        <w:rPr>
          <w:rFonts w:ascii="Calibri" w:hAnsi="Calibri"/>
          <w:sz w:val="22"/>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038"/>
        <w:gridCol w:w="278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8" w:type="dxa"/>
            <w:shd w:val="clear" w:color="auto" w:fill="auto"/>
            <w:vAlign w:val="center"/>
          </w:tcPr>
          <w:p>
            <w:pPr>
              <w:jc w:val="center"/>
              <w:rPr>
                <w:rFonts w:ascii="Calibri" w:hAnsi="Calibri"/>
                <w:b/>
                <w:sz w:val="22"/>
                <w:szCs w:val="22"/>
              </w:rPr>
            </w:pPr>
          </w:p>
        </w:tc>
        <w:tc>
          <w:tcPr>
            <w:tcW w:w="3038" w:type="dxa"/>
            <w:shd w:val="clear" w:color="auto" w:fill="auto"/>
            <w:vAlign w:val="center"/>
          </w:tcPr>
          <w:p>
            <w:pPr>
              <w:jc w:val="center"/>
              <w:rPr>
                <w:rFonts w:ascii="Calibri" w:hAnsi="Calibri"/>
                <w:b/>
                <w:sz w:val="22"/>
                <w:szCs w:val="22"/>
              </w:rPr>
            </w:pPr>
            <w:r>
              <w:rPr>
                <w:rFonts w:ascii="Calibri" w:hAnsi="Calibri"/>
                <w:b/>
                <w:sz w:val="22"/>
                <w:szCs w:val="22"/>
              </w:rPr>
              <w:t>Κριτήριο</w:t>
            </w:r>
          </w:p>
        </w:tc>
        <w:tc>
          <w:tcPr>
            <w:tcW w:w="4520" w:type="dxa"/>
            <w:gridSpan w:val="2"/>
            <w:shd w:val="clear" w:color="auto" w:fill="auto"/>
            <w:vAlign w:val="center"/>
          </w:tcPr>
          <w:p>
            <w:pPr>
              <w:jc w:val="center"/>
              <w:rPr>
                <w:rFonts w:ascii="Calibri" w:hAnsi="Calibri"/>
                <w:b/>
                <w:sz w:val="22"/>
                <w:szCs w:val="22"/>
              </w:rPr>
            </w:pPr>
            <w:r>
              <w:rPr>
                <w:rFonts w:ascii="Calibri" w:hAnsi="Calibri"/>
                <w:b/>
                <w:sz w:val="22"/>
                <w:szCs w:val="22"/>
              </w:rPr>
              <w:t>Μόρια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shd w:val="clear" w:color="auto" w:fill="auto"/>
            <w:vAlign w:val="center"/>
          </w:tcPr>
          <w:p>
            <w:pPr>
              <w:jc w:val="center"/>
              <w:rPr>
                <w:rFonts w:ascii="Calibri" w:hAnsi="Calibri"/>
                <w:b/>
                <w:sz w:val="22"/>
                <w:szCs w:val="22"/>
              </w:rPr>
            </w:pPr>
            <w:r>
              <w:rPr>
                <w:rFonts w:ascii="Calibri" w:hAnsi="Calibri"/>
                <w:b/>
                <w:sz w:val="22"/>
                <w:szCs w:val="22"/>
              </w:rPr>
              <w:t>1</w:t>
            </w:r>
          </w:p>
        </w:tc>
        <w:tc>
          <w:tcPr>
            <w:tcW w:w="3038" w:type="dxa"/>
            <w:shd w:val="clear" w:color="auto" w:fill="auto"/>
          </w:tcPr>
          <w:p>
            <w:pPr>
              <w:rPr>
                <w:rFonts w:ascii="Calibri" w:hAnsi="Calibri"/>
                <w:b/>
                <w:sz w:val="22"/>
                <w:szCs w:val="22"/>
              </w:rPr>
            </w:pPr>
          </w:p>
          <w:p>
            <w:pPr>
              <w:ind w:firstLine="432"/>
              <w:rPr>
                <w:rFonts w:ascii="Calibri" w:hAnsi="Calibri"/>
                <w:b/>
                <w:sz w:val="22"/>
                <w:szCs w:val="22"/>
              </w:rPr>
            </w:pPr>
            <w:r>
              <w:rPr>
                <w:rFonts w:ascii="Calibri" w:hAnsi="Calibri"/>
                <w:b/>
                <w:sz w:val="22"/>
                <w:szCs w:val="22"/>
              </w:rPr>
              <w:t>Έτη προϋπηρεσίας</w:t>
            </w:r>
          </w:p>
          <w:p>
            <w:pPr>
              <w:rPr>
                <w:rFonts w:ascii="Calibri" w:hAnsi="Calibri"/>
                <w:sz w:val="22"/>
                <w:szCs w:val="22"/>
              </w:rPr>
            </w:pPr>
          </w:p>
        </w:tc>
        <w:tc>
          <w:tcPr>
            <w:tcW w:w="2784" w:type="dxa"/>
            <w:shd w:val="clear" w:color="auto" w:fill="auto"/>
            <w:vAlign w:val="center"/>
          </w:tcPr>
          <w:p>
            <w:pPr>
              <w:numPr>
                <w:ilvl w:val="0"/>
                <w:numId w:val="2"/>
              </w:numPr>
              <w:ind w:right="106"/>
              <w:jc w:val="center"/>
              <w:rPr>
                <w:rFonts w:ascii="Calibri" w:hAnsi="Calibri"/>
                <w:b/>
                <w:sz w:val="22"/>
                <w:szCs w:val="22"/>
              </w:rPr>
            </w:pPr>
            <w:r>
              <w:rPr>
                <w:rFonts w:ascii="Calibri" w:hAnsi="Calibri"/>
                <w:b/>
                <w:sz w:val="22"/>
                <w:szCs w:val="22"/>
              </w:rPr>
              <w:t>1-10 έτη</w:t>
            </w:r>
          </w:p>
          <w:p>
            <w:pPr>
              <w:numPr>
                <w:ilvl w:val="0"/>
                <w:numId w:val="2"/>
              </w:numPr>
              <w:ind w:right="106"/>
              <w:jc w:val="center"/>
              <w:rPr>
                <w:rFonts w:ascii="Calibri" w:hAnsi="Calibri"/>
                <w:b/>
                <w:sz w:val="22"/>
                <w:szCs w:val="22"/>
              </w:rPr>
            </w:pPr>
            <w:r>
              <w:rPr>
                <w:rFonts w:ascii="Calibri" w:hAnsi="Calibri"/>
                <w:b/>
                <w:sz w:val="22"/>
                <w:szCs w:val="22"/>
                <w:lang w:val="en-US"/>
              </w:rPr>
              <w:t>11</w:t>
            </w:r>
            <w:r>
              <w:rPr>
                <w:rFonts w:ascii="Calibri" w:hAnsi="Calibri"/>
                <w:b/>
                <w:sz w:val="22"/>
                <w:szCs w:val="22"/>
              </w:rPr>
              <w:t>-20 έτη</w:t>
            </w:r>
          </w:p>
          <w:p>
            <w:pPr>
              <w:numPr>
                <w:ilvl w:val="0"/>
                <w:numId w:val="2"/>
              </w:numPr>
              <w:ind w:right="106"/>
              <w:jc w:val="center"/>
              <w:rPr>
                <w:rFonts w:ascii="Calibri" w:hAnsi="Calibri"/>
                <w:b/>
                <w:sz w:val="22"/>
                <w:szCs w:val="22"/>
              </w:rPr>
            </w:pPr>
            <w:r>
              <w:rPr>
                <w:rFonts w:ascii="Calibri" w:hAnsi="Calibri"/>
                <w:b/>
                <w:sz w:val="22"/>
                <w:szCs w:val="22"/>
                <w:lang w:val="en-US"/>
              </w:rPr>
              <w:t>21</w:t>
            </w:r>
            <w:r>
              <w:rPr>
                <w:rFonts w:ascii="Calibri" w:hAnsi="Calibri"/>
                <w:b/>
                <w:sz w:val="22"/>
                <w:szCs w:val="22"/>
              </w:rPr>
              <w:t xml:space="preserve"> έτη και άνω</w:t>
            </w:r>
          </w:p>
        </w:tc>
        <w:tc>
          <w:tcPr>
            <w:tcW w:w="1736" w:type="dxa"/>
            <w:shd w:val="clear" w:color="auto" w:fill="auto"/>
            <w:vAlign w:val="center"/>
          </w:tcPr>
          <w:p>
            <w:pPr>
              <w:ind w:right="106"/>
              <w:jc w:val="center"/>
              <w:rPr>
                <w:rFonts w:ascii="Calibri" w:hAnsi="Calibri"/>
                <w:b/>
                <w:sz w:val="22"/>
                <w:szCs w:val="22"/>
              </w:rPr>
            </w:pPr>
            <w:r>
              <w:rPr>
                <w:rFonts w:ascii="Calibri" w:hAnsi="Calibri"/>
                <w:b/>
                <w:sz w:val="22"/>
                <w:szCs w:val="22"/>
              </w:rPr>
              <w:t>6</w:t>
            </w:r>
          </w:p>
          <w:p>
            <w:pPr>
              <w:ind w:right="106"/>
              <w:jc w:val="center"/>
              <w:rPr>
                <w:rFonts w:ascii="Calibri" w:hAnsi="Calibri"/>
                <w:b/>
                <w:sz w:val="22"/>
                <w:szCs w:val="22"/>
              </w:rPr>
            </w:pPr>
            <w:r>
              <w:rPr>
                <w:rFonts w:ascii="Calibri" w:hAnsi="Calibri"/>
                <w:b/>
                <w:sz w:val="22"/>
                <w:szCs w:val="22"/>
              </w:rPr>
              <w:t>8</w:t>
            </w:r>
          </w:p>
          <w:p>
            <w:pPr>
              <w:ind w:right="106"/>
              <w:jc w:val="center"/>
              <w:rPr>
                <w:rFonts w:ascii="Calibri" w:hAnsi="Calibri"/>
                <w:b/>
                <w:sz w:val="22"/>
                <w:szCs w:val="22"/>
              </w:rPr>
            </w:pPr>
            <w:r>
              <w:rPr>
                <w:rFonts w:ascii="Calibri" w:hAnsi="Calibri"/>
                <w:b/>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shd w:val="clear" w:color="auto" w:fill="auto"/>
          </w:tcPr>
          <w:p>
            <w:pPr>
              <w:jc w:val="center"/>
              <w:rPr>
                <w:rFonts w:ascii="Calibri" w:hAnsi="Calibri"/>
                <w:b/>
                <w:sz w:val="22"/>
                <w:szCs w:val="22"/>
              </w:rPr>
            </w:pPr>
            <w:r>
              <w:rPr>
                <w:rFonts w:ascii="Calibri" w:hAnsi="Calibri"/>
                <w:b/>
                <w:sz w:val="22"/>
                <w:szCs w:val="22"/>
              </w:rPr>
              <w:t>2</w:t>
            </w:r>
          </w:p>
        </w:tc>
        <w:tc>
          <w:tcPr>
            <w:tcW w:w="3038" w:type="dxa"/>
            <w:shd w:val="clear" w:color="auto" w:fill="auto"/>
          </w:tcPr>
          <w:p>
            <w:pPr>
              <w:ind w:left="432"/>
              <w:rPr>
                <w:rFonts w:ascii="Calibri" w:hAnsi="Calibri"/>
                <w:b/>
                <w:sz w:val="22"/>
                <w:szCs w:val="22"/>
              </w:rPr>
            </w:pPr>
            <w:r>
              <w:rPr>
                <w:rFonts w:ascii="Calibri" w:hAnsi="Calibri"/>
                <w:b/>
                <w:sz w:val="22"/>
                <w:szCs w:val="22"/>
              </w:rPr>
              <w:t>Προτεραιότητα σε όσους δεν έχουν μετακινηθεί στο παρελθόν</w:t>
            </w:r>
          </w:p>
        </w:tc>
        <w:tc>
          <w:tcPr>
            <w:tcW w:w="2784" w:type="dxa"/>
            <w:shd w:val="clear" w:color="auto" w:fill="auto"/>
          </w:tcPr>
          <w:p>
            <w:pPr>
              <w:ind w:left="360"/>
              <w:rPr>
                <w:rFonts w:ascii="Calibri" w:hAnsi="Calibri"/>
                <w:b/>
                <w:sz w:val="22"/>
                <w:szCs w:val="22"/>
              </w:rPr>
            </w:pPr>
          </w:p>
          <w:p>
            <w:pPr>
              <w:ind w:left="360"/>
              <w:rPr>
                <w:rFonts w:ascii="Calibri" w:hAnsi="Calibri"/>
                <w:b/>
                <w:sz w:val="22"/>
                <w:szCs w:val="22"/>
              </w:rPr>
            </w:pPr>
            <w:r>
              <w:rPr>
                <w:rFonts w:ascii="Calibri" w:hAnsi="Calibri"/>
                <w:b/>
                <w:sz w:val="22"/>
                <w:szCs w:val="22"/>
              </w:rPr>
              <w:t xml:space="preserve">      Καμία μετακίνηση</w:t>
            </w:r>
          </w:p>
          <w:p>
            <w:pPr>
              <w:rPr>
                <w:rFonts w:ascii="Calibri" w:hAnsi="Calibri"/>
                <w:b/>
                <w:sz w:val="22"/>
                <w:szCs w:val="22"/>
              </w:rPr>
            </w:pPr>
          </w:p>
        </w:tc>
        <w:tc>
          <w:tcPr>
            <w:tcW w:w="1736" w:type="dxa"/>
            <w:shd w:val="clear" w:color="auto" w:fill="auto"/>
          </w:tcPr>
          <w:p>
            <w:pPr>
              <w:jc w:val="center"/>
              <w:rPr>
                <w:rFonts w:ascii="Calibri" w:hAnsi="Calibri"/>
                <w:b/>
                <w:sz w:val="22"/>
                <w:szCs w:val="22"/>
              </w:rPr>
            </w:pPr>
          </w:p>
          <w:p>
            <w:pPr>
              <w:rPr>
                <w:rFonts w:ascii="Calibri" w:hAnsi="Calibri"/>
                <w:b/>
                <w:sz w:val="22"/>
                <w:szCs w:val="22"/>
              </w:rPr>
            </w:pPr>
            <w:r>
              <w:rPr>
                <w:rFonts w:ascii="Calibri" w:hAnsi="Calibri"/>
                <w:b/>
                <w:sz w:val="22"/>
                <w:szCs w:val="22"/>
              </w:rPr>
              <w:t xml:space="preserve">        15</w:t>
            </w:r>
          </w:p>
          <w:p>
            <w:pPr>
              <w:jc w:val="center"/>
              <w:rPr>
                <w:rFonts w:ascii="Calibri" w:hAnsi="Calibri"/>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78" w:type="dxa"/>
            <w:shd w:val="clear" w:color="auto" w:fill="auto"/>
            <w:vAlign w:val="center"/>
          </w:tcPr>
          <w:p>
            <w:pPr>
              <w:jc w:val="center"/>
              <w:rPr>
                <w:rFonts w:ascii="Calibri" w:hAnsi="Calibri"/>
                <w:b/>
                <w:sz w:val="22"/>
                <w:szCs w:val="22"/>
              </w:rPr>
            </w:pPr>
            <w:r>
              <w:rPr>
                <w:rFonts w:ascii="Calibri" w:hAnsi="Calibri"/>
                <w:b/>
                <w:sz w:val="22"/>
                <w:szCs w:val="22"/>
              </w:rPr>
              <w:t>3</w:t>
            </w:r>
          </w:p>
        </w:tc>
        <w:tc>
          <w:tcPr>
            <w:tcW w:w="3038" w:type="dxa"/>
            <w:shd w:val="clear" w:color="auto" w:fill="auto"/>
          </w:tcPr>
          <w:p>
            <w:pPr>
              <w:ind w:left="432"/>
              <w:rPr>
                <w:rFonts w:ascii="Calibri" w:hAnsi="Calibri"/>
                <w:b/>
                <w:sz w:val="22"/>
                <w:szCs w:val="22"/>
              </w:rPr>
            </w:pPr>
            <w:r>
              <w:rPr>
                <w:rFonts w:ascii="Calibri" w:hAnsi="Calibri"/>
                <w:b/>
                <w:sz w:val="22"/>
                <w:szCs w:val="22"/>
              </w:rPr>
              <w:t>Συνάφεια καθηκόντων υπαλλήλου με αντικείμενο επιμόρφωση</w:t>
            </w:r>
          </w:p>
        </w:tc>
        <w:tc>
          <w:tcPr>
            <w:tcW w:w="4520" w:type="dxa"/>
            <w:gridSpan w:val="2"/>
            <w:shd w:val="clear" w:color="auto" w:fill="auto"/>
          </w:tcPr>
          <w:p>
            <w:pPr>
              <w:ind w:right="286"/>
              <w:jc w:val="center"/>
              <w:rPr>
                <w:rFonts w:ascii="Calibri" w:hAnsi="Calibri"/>
                <w:b/>
                <w:bCs/>
                <w:sz w:val="22"/>
                <w:szCs w:val="22"/>
              </w:rPr>
            </w:pPr>
            <w:r>
              <w:rPr>
                <w:rFonts w:ascii="Calibri" w:hAnsi="Calibri"/>
                <w:b/>
                <w:bCs/>
                <w:sz w:val="22"/>
                <w:szCs w:val="22"/>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8" w:type="dxa"/>
            <w:shd w:val="clear" w:color="auto" w:fill="auto"/>
          </w:tcPr>
          <w:p>
            <w:pPr>
              <w:jc w:val="center"/>
              <w:rPr>
                <w:rFonts w:ascii="Calibri" w:hAnsi="Calibri"/>
                <w:b/>
                <w:sz w:val="22"/>
                <w:szCs w:val="22"/>
              </w:rPr>
            </w:pPr>
            <w:r>
              <w:rPr>
                <w:rFonts w:ascii="Calibri" w:hAnsi="Calibri"/>
                <w:b/>
                <w:sz w:val="22"/>
                <w:szCs w:val="22"/>
              </w:rPr>
              <w:t>4</w:t>
            </w:r>
          </w:p>
        </w:tc>
        <w:tc>
          <w:tcPr>
            <w:tcW w:w="3038" w:type="dxa"/>
            <w:shd w:val="clear" w:color="auto" w:fill="auto"/>
          </w:tcPr>
          <w:p>
            <w:pPr>
              <w:tabs>
                <w:tab w:val="left" w:pos="432"/>
              </w:tabs>
              <w:ind w:left="432" w:firstLine="2"/>
              <w:rPr>
                <w:rFonts w:ascii="Calibri" w:hAnsi="Calibri"/>
                <w:b/>
                <w:sz w:val="22"/>
                <w:szCs w:val="22"/>
              </w:rPr>
            </w:pPr>
            <w:r>
              <w:rPr>
                <w:rFonts w:ascii="Calibri" w:hAnsi="Calibri"/>
                <w:b/>
                <w:sz w:val="22"/>
                <w:szCs w:val="22"/>
              </w:rPr>
              <w:t>Επίπεδο γνώσης της Αγγλικής</w:t>
            </w:r>
          </w:p>
        </w:tc>
        <w:tc>
          <w:tcPr>
            <w:tcW w:w="4520" w:type="dxa"/>
            <w:gridSpan w:val="2"/>
            <w:shd w:val="clear" w:color="auto" w:fill="auto"/>
          </w:tcPr>
          <w:p>
            <w:pPr>
              <w:ind w:right="106"/>
              <w:jc w:val="center"/>
              <w:rPr>
                <w:rFonts w:ascii="Calibri" w:hAnsi="Calibri"/>
                <w:b/>
                <w:sz w:val="22"/>
                <w:szCs w:val="22"/>
              </w:rPr>
            </w:pPr>
            <w:r>
              <w:rPr>
                <w:rFonts w:ascii="Calibri" w:hAnsi="Calibri"/>
                <w:b/>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8" w:type="dxa"/>
            <w:shd w:val="clear" w:color="auto" w:fill="auto"/>
          </w:tcPr>
          <w:p>
            <w:pPr>
              <w:jc w:val="center"/>
              <w:rPr>
                <w:rFonts w:ascii="Calibri" w:hAnsi="Calibri"/>
                <w:b/>
                <w:sz w:val="22"/>
                <w:szCs w:val="22"/>
              </w:rPr>
            </w:pPr>
            <w:r>
              <w:rPr>
                <w:rFonts w:ascii="Calibri" w:hAnsi="Calibri"/>
                <w:b/>
                <w:sz w:val="22"/>
                <w:szCs w:val="22"/>
              </w:rPr>
              <w:t>5</w:t>
            </w:r>
          </w:p>
        </w:tc>
        <w:tc>
          <w:tcPr>
            <w:tcW w:w="3038" w:type="dxa"/>
            <w:shd w:val="clear" w:color="auto" w:fill="auto"/>
          </w:tcPr>
          <w:p>
            <w:pPr>
              <w:tabs>
                <w:tab w:val="left" w:pos="432"/>
              </w:tabs>
              <w:ind w:left="432" w:firstLine="2"/>
              <w:rPr>
                <w:rFonts w:ascii="Calibri" w:hAnsi="Calibri"/>
                <w:b/>
                <w:sz w:val="22"/>
                <w:szCs w:val="22"/>
              </w:rPr>
            </w:pPr>
            <w:r>
              <w:rPr>
                <w:rFonts w:ascii="Calibri" w:hAnsi="Calibri"/>
                <w:b/>
                <w:sz w:val="22"/>
                <w:szCs w:val="22"/>
              </w:rPr>
              <w:t>Επίπεδο γνώσης της γλώσσας στη χώρα υποδοχής</w:t>
            </w:r>
          </w:p>
        </w:tc>
        <w:tc>
          <w:tcPr>
            <w:tcW w:w="4520" w:type="dxa"/>
            <w:gridSpan w:val="2"/>
            <w:shd w:val="clear" w:color="auto" w:fill="auto"/>
          </w:tcPr>
          <w:p>
            <w:pPr>
              <w:ind w:right="106"/>
              <w:jc w:val="center"/>
              <w:rPr>
                <w:rFonts w:ascii="Calibri" w:hAnsi="Calibri"/>
                <w:b/>
                <w:sz w:val="22"/>
                <w:szCs w:val="22"/>
              </w:rPr>
            </w:pPr>
            <w:r>
              <w:rPr>
                <w:rFonts w:ascii="Calibri" w:hAnsi="Calibri"/>
                <w:b/>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8" w:type="dxa"/>
            <w:shd w:val="clear" w:color="auto" w:fill="auto"/>
          </w:tcPr>
          <w:p>
            <w:pPr>
              <w:jc w:val="center"/>
              <w:rPr>
                <w:rFonts w:ascii="Calibri" w:hAnsi="Calibri"/>
                <w:b/>
                <w:sz w:val="22"/>
                <w:szCs w:val="22"/>
              </w:rPr>
            </w:pPr>
            <w:r>
              <w:rPr>
                <w:rFonts w:ascii="Calibri" w:hAnsi="Calibri"/>
                <w:b/>
                <w:sz w:val="22"/>
                <w:szCs w:val="22"/>
              </w:rPr>
              <w:t>6</w:t>
            </w:r>
          </w:p>
        </w:tc>
        <w:tc>
          <w:tcPr>
            <w:tcW w:w="3038" w:type="dxa"/>
            <w:shd w:val="clear" w:color="auto" w:fill="auto"/>
          </w:tcPr>
          <w:p>
            <w:pPr>
              <w:tabs>
                <w:tab w:val="left" w:pos="432"/>
              </w:tabs>
              <w:ind w:left="432" w:firstLine="2"/>
              <w:rPr>
                <w:rFonts w:ascii="Calibri" w:hAnsi="Calibri"/>
                <w:b/>
                <w:sz w:val="22"/>
                <w:szCs w:val="22"/>
              </w:rPr>
            </w:pPr>
            <w:r>
              <w:rPr>
                <w:rFonts w:ascii="Calibri" w:hAnsi="Calibri"/>
                <w:b/>
                <w:sz w:val="22"/>
                <w:szCs w:val="22"/>
              </w:rPr>
              <w:t>Άτομο με ειδικές ανάγκες</w:t>
            </w:r>
          </w:p>
        </w:tc>
        <w:tc>
          <w:tcPr>
            <w:tcW w:w="4520" w:type="dxa"/>
            <w:gridSpan w:val="2"/>
            <w:shd w:val="clear" w:color="auto" w:fill="auto"/>
          </w:tcPr>
          <w:p>
            <w:pPr>
              <w:ind w:right="106"/>
              <w:jc w:val="center"/>
              <w:rPr>
                <w:rFonts w:ascii="Calibri" w:hAnsi="Calibri"/>
                <w:b/>
                <w:sz w:val="22"/>
                <w:szCs w:val="22"/>
              </w:rPr>
            </w:pPr>
            <w:r>
              <w:rPr>
                <w:rFonts w:ascii="Calibri" w:hAnsi="Calibri"/>
                <w:b/>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8" w:type="dxa"/>
            <w:shd w:val="clear" w:color="auto" w:fill="auto"/>
          </w:tcPr>
          <w:p>
            <w:pPr>
              <w:jc w:val="center"/>
              <w:rPr>
                <w:rFonts w:ascii="Calibri" w:hAnsi="Calibri"/>
                <w:b/>
                <w:sz w:val="22"/>
                <w:szCs w:val="22"/>
              </w:rPr>
            </w:pPr>
            <w:r>
              <w:rPr>
                <w:rFonts w:ascii="Calibri" w:hAnsi="Calibri"/>
                <w:b/>
                <w:sz w:val="22"/>
                <w:szCs w:val="22"/>
              </w:rPr>
              <w:t>7</w:t>
            </w:r>
          </w:p>
        </w:tc>
        <w:tc>
          <w:tcPr>
            <w:tcW w:w="3038" w:type="dxa"/>
            <w:shd w:val="clear" w:color="auto" w:fill="auto"/>
          </w:tcPr>
          <w:p>
            <w:pPr>
              <w:tabs>
                <w:tab w:val="left" w:pos="432"/>
              </w:tabs>
              <w:ind w:left="432" w:firstLine="2"/>
              <w:rPr>
                <w:rFonts w:ascii="Calibri" w:hAnsi="Calibri"/>
                <w:b/>
                <w:sz w:val="22"/>
                <w:szCs w:val="22"/>
              </w:rPr>
            </w:pPr>
            <w:r>
              <w:rPr>
                <w:rFonts w:ascii="Calibri" w:hAnsi="Calibri"/>
                <w:b/>
                <w:sz w:val="22"/>
                <w:szCs w:val="22"/>
              </w:rPr>
              <w:t>Δυνατότητα σύναψης νέας διμερούς συμφωνίας</w:t>
            </w:r>
          </w:p>
        </w:tc>
        <w:tc>
          <w:tcPr>
            <w:tcW w:w="4520" w:type="dxa"/>
            <w:gridSpan w:val="2"/>
            <w:shd w:val="clear" w:color="auto" w:fill="auto"/>
          </w:tcPr>
          <w:p>
            <w:pPr>
              <w:ind w:right="106"/>
              <w:jc w:val="center"/>
              <w:rPr>
                <w:rFonts w:ascii="Calibri" w:hAnsi="Calibri"/>
                <w:b/>
                <w:sz w:val="22"/>
                <w:szCs w:val="22"/>
              </w:rPr>
            </w:pPr>
            <w:r>
              <w:rPr>
                <w:rFonts w:ascii="Calibri" w:hAnsi="Calibri"/>
                <w:b/>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8" w:type="dxa"/>
            <w:shd w:val="clear" w:color="auto" w:fill="auto"/>
          </w:tcPr>
          <w:p>
            <w:pPr>
              <w:jc w:val="center"/>
              <w:rPr>
                <w:rFonts w:ascii="Calibri" w:hAnsi="Calibri"/>
                <w:b/>
                <w:sz w:val="22"/>
                <w:szCs w:val="22"/>
              </w:rPr>
            </w:pPr>
            <w:r>
              <w:rPr>
                <w:rFonts w:ascii="Calibri" w:hAnsi="Calibri"/>
                <w:b/>
                <w:sz w:val="22"/>
                <w:szCs w:val="22"/>
              </w:rPr>
              <w:t>8</w:t>
            </w:r>
          </w:p>
        </w:tc>
        <w:tc>
          <w:tcPr>
            <w:tcW w:w="3038" w:type="dxa"/>
            <w:shd w:val="clear" w:color="auto" w:fill="auto"/>
          </w:tcPr>
          <w:p>
            <w:pPr>
              <w:tabs>
                <w:tab w:val="left" w:pos="432"/>
              </w:tabs>
              <w:ind w:left="432" w:firstLine="2"/>
              <w:rPr>
                <w:rFonts w:ascii="Calibri" w:hAnsi="Calibri"/>
                <w:b/>
                <w:sz w:val="22"/>
                <w:szCs w:val="22"/>
              </w:rPr>
            </w:pPr>
            <w:r>
              <w:rPr>
                <w:rFonts w:ascii="Calibri" w:hAnsi="Calibri"/>
                <w:b/>
                <w:sz w:val="22"/>
                <w:szCs w:val="22"/>
              </w:rPr>
              <w:t>Πληρότητα Αίτησης Μετακίνησης</w:t>
            </w:r>
          </w:p>
        </w:tc>
        <w:tc>
          <w:tcPr>
            <w:tcW w:w="4520" w:type="dxa"/>
            <w:gridSpan w:val="2"/>
            <w:shd w:val="clear" w:color="auto" w:fill="auto"/>
          </w:tcPr>
          <w:p>
            <w:pPr>
              <w:ind w:right="106"/>
              <w:jc w:val="center"/>
              <w:rPr>
                <w:rFonts w:ascii="Calibri" w:hAnsi="Calibri"/>
                <w:b/>
                <w:sz w:val="22"/>
                <w:szCs w:val="22"/>
              </w:rPr>
            </w:pPr>
            <w:r>
              <w:rPr>
                <w:rFonts w:ascii="Calibri" w:hAnsi="Calibri"/>
                <w:b/>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78" w:type="dxa"/>
            <w:shd w:val="clear" w:color="auto" w:fill="auto"/>
          </w:tcPr>
          <w:p>
            <w:pPr>
              <w:jc w:val="center"/>
              <w:rPr>
                <w:rFonts w:ascii="Calibri" w:hAnsi="Calibri"/>
                <w:b/>
                <w:sz w:val="22"/>
                <w:szCs w:val="22"/>
              </w:rPr>
            </w:pPr>
          </w:p>
        </w:tc>
        <w:tc>
          <w:tcPr>
            <w:tcW w:w="3038" w:type="dxa"/>
            <w:shd w:val="clear" w:color="auto" w:fill="auto"/>
          </w:tcPr>
          <w:p>
            <w:pPr>
              <w:tabs>
                <w:tab w:val="left" w:pos="432"/>
              </w:tabs>
              <w:ind w:left="432" w:firstLine="2"/>
              <w:rPr>
                <w:rFonts w:ascii="Calibri" w:hAnsi="Calibri"/>
                <w:b/>
                <w:sz w:val="22"/>
                <w:szCs w:val="22"/>
              </w:rPr>
            </w:pPr>
            <w:r>
              <w:rPr>
                <w:rFonts w:ascii="Calibri" w:hAnsi="Calibri"/>
                <w:b/>
                <w:sz w:val="22"/>
                <w:szCs w:val="22"/>
              </w:rPr>
              <w:t>ΣΥΝΟΛΟ</w:t>
            </w:r>
          </w:p>
        </w:tc>
        <w:tc>
          <w:tcPr>
            <w:tcW w:w="4520" w:type="dxa"/>
            <w:gridSpan w:val="2"/>
            <w:shd w:val="clear" w:color="auto" w:fill="auto"/>
          </w:tcPr>
          <w:p>
            <w:pPr>
              <w:ind w:right="106"/>
              <w:jc w:val="center"/>
              <w:rPr>
                <w:rFonts w:ascii="Calibri" w:hAnsi="Calibri"/>
                <w:b/>
                <w:sz w:val="22"/>
                <w:szCs w:val="22"/>
              </w:rPr>
            </w:pPr>
            <w:r>
              <w:rPr>
                <w:rFonts w:ascii="Calibri" w:hAnsi="Calibri"/>
                <w:b/>
                <w:sz w:val="22"/>
                <w:szCs w:val="22"/>
              </w:rPr>
              <w:t>100</w:t>
            </w:r>
          </w:p>
        </w:tc>
      </w:tr>
    </w:tbl>
    <w:p/>
    <w:p/>
    <w:p>
      <w:pPr>
        <w:rPr>
          <w:rFonts w:ascii="Calibri" w:hAnsi="Calibri"/>
          <w:b/>
          <w:sz w:val="28"/>
          <w:szCs w:val="28"/>
        </w:rPr>
      </w:pPr>
      <w:r>
        <w:rPr>
          <w:rFonts w:ascii="Calibri" w:hAnsi="Calibri"/>
          <w:b/>
          <w:sz w:val="28"/>
          <w:szCs w:val="28"/>
        </w:rPr>
        <w:t>Β</w:t>
      </w:r>
      <w:r>
        <w:rPr>
          <w:rFonts w:ascii="Calibri" w:hAnsi="Calibri"/>
          <w:b/>
          <w:sz w:val="28"/>
          <w:szCs w:val="28"/>
          <w:lang w:val="en-US"/>
        </w:rPr>
        <w:t>.</w:t>
      </w:r>
      <w:r>
        <w:rPr>
          <w:rFonts w:ascii="Calibri" w:hAnsi="Calibri"/>
          <w:b/>
          <w:sz w:val="28"/>
          <w:szCs w:val="28"/>
        </w:rPr>
        <w:t>Προϋποθέσεις Συμμετοχής:</w:t>
      </w:r>
    </w:p>
    <w:p>
      <w:pPr>
        <w:rPr>
          <w:rFonts w:ascii="Calibri" w:hAnsi="Calibri"/>
          <w:b/>
          <w:sz w:val="28"/>
          <w:szCs w:val="28"/>
        </w:rPr>
      </w:pPr>
    </w:p>
    <w:p>
      <w:pPr>
        <w:rPr>
          <w:rFonts w:ascii="Calibri" w:hAnsi="Calibri"/>
          <w:b/>
        </w:rPr>
      </w:pPr>
      <w:r>
        <w:rPr>
          <w:rFonts w:ascii="Calibri" w:hAnsi="Calibri"/>
          <w:b/>
        </w:rPr>
        <w:t>Α. Για τα μέλη του Διδακτικού Προσωπικού:</w:t>
      </w:r>
    </w:p>
    <w:p>
      <w:pPr>
        <w:numPr>
          <w:ilvl w:val="0"/>
          <w:numId w:val="3"/>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Ο/Η μετακινούμενος/η πρέπει να είναι μόνιμο μέλος </w:t>
      </w:r>
      <w:r>
        <w:rPr>
          <w:rFonts w:ascii="Calibri" w:hAnsi="Calibri" w:cs="Calibri"/>
          <w:sz w:val="22"/>
          <w:szCs w:val="22"/>
          <w:u w:val="single"/>
        </w:rPr>
        <w:t>ΔΕΠ, ΕΕΠ, ΕΔΙΠ των Ελληνικών Πανεπιστημίων του Ομίλου κ.λ.π</w:t>
      </w:r>
    </w:p>
    <w:p>
      <w:pPr>
        <w:numPr>
          <w:ilvl w:val="0"/>
          <w:numId w:val="3"/>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Υπάρχει δυνατότητα συμμετοχής στο Πρόγραμμα, ενώ γίνεται χρήση των τύπων </w:t>
      </w:r>
      <w:r>
        <w:rPr>
          <w:rFonts w:ascii="Calibri" w:hAnsi="Calibri" w:cs="Calibri"/>
          <w:b/>
          <w:bCs/>
          <w:sz w:val="22"/>
          <w:szCs w:val="22"/>
        </w:rPr>
        <w:t>αδειών</w:t>
      </w:r>
      <w:r>
        <w:rPr>
          <w:rFonts w:ascii="Calibri" w:hAnsi="Calibri" w:cs="Calibri"/>
          <w:sz w:val="22"/>
          <w:szCs w:val="22"/>
        </w:rPr>
        <w:t>, </w:t>
      </w:r>
      <w:r>
        <w:rPr>
          <w:rFonts w:ascii="Calibri" w:hAnsi="Calibri" w:cs="Calibri"/>
          <w:sz w:val="22"/>
          <w:szCs w:val="22"/>
          <w:u w:val="single"/>
        </w:rPr>
        <w:t>με την προϋπόθεση ότι τηρούνται οι όροι του Προγράμματος</w:t>
      </w:r>
      <w:r>
        <w:rPr>
          <w:rFonts w:ascii="Calibri" w:hAnsi="Calibri" w:cs="Calibri"/>
          <w:sz w:val="22"/>
          <w:szCs w:val="22"/>
        </w:rPr>
        <w:t> (π.χ. εξαιρούνται τα συνέδρια) και δεν υπάρχει αλληλοεπικάλυψη εξόδων.</w:t>
      </w:r>
    </w:p>
    <w:p>
      <w:pPr>
        <w:numPr>
          <w:ilvl w:val="0"/>
          <w:numId w:val="3"/>
        </w:numPr>
        <w:shd w:val="clear" w:color="auto" w:fill="FEFEFE"/>
        <w:spacing w:before="100" w:beforeAutospacing="1" w:after="100" w:afterAutospacing="1"/>
        <w:rPr>
          <w:rFonts w:ascii="Calibri" w:hAnsi="Calibri" w:cs="Calibri"/>
          <w:color w:val="3E3F3A"/>
          <w:sz w:val="22"/>
          <w:szCs w:val="22"/>
        </w:rPr>
      </w:pPr>
      <w:r>
        <w:rPr>
          <w:rFonts w:ascii="Calibri" w:hAnsi="Calibri" w:cs="Calibri"/>
          <w:sz w:val="22"/>
          <w:szCs w:val="22"/>
        </w:rPr>
        <w:t>Απαιτείται ελάχιστο χρονικό διάστημα διδασκαλίας  </w:t>
      </w:r>
      <w:r>
        <w:rPr>
          <w:rFonts w:ascii="Calibri" w:hAnsi="Calibri" w:cs="Calibri"/>
          <w:sz w:val="22"/>
          <w:szCs w:val="22"/>
          <w:u w:val="single"/>
        </w:rPr>
        <w:t>2 διαδοχικών εργάσιμων ημερών</w:t>
      </w:r>
      <w:r>
        <w:rPr>
          <w:rFonts w:ascii="Calibri" w:hAnsi="Calibri" w:cs="Calibri"/>
          <w:sz w:val="22"/>
          <w:szCs w:val="22"/>
        </w:rPr>
        <w:t> και ελάχιστος αριθμός </w:t>
      </w:r>
      <w:r>
        <w:rPr>
          <w:rFonts w:ascii="Calibri" w:hAnsi="Calibri" w:cs="Calibri"/>
          <w:sz w:val="22"/>
          <w:szCs w:val="22"/>
          <w:u w:val="single"/>
        </w:rPr>
        <w:t>8 διδακτικών ωρών</w:t>
      </w:r>
      <w:r>
        <w:rPr>
          <w:rFonts w:ascii="Calibri" w:hAnsi="Calibri" w:cs="Calibri"/>
          <w:sz w:val="22"/>
          <w:szCs w:val="22"/>
        </w:rPr>
        <w:t xml:space="preserve"> ανά εβδομάδα ή μικρότερης </w:t>
      </w:r>
      <w:r>
        <w:rPr>
          <w:rFonts w:ascii="Calibri" w:hAnsi="Calibri" w:cs="Calibri"/>
          <w:color w:val="3E3F3A"/>
          <w:sz w:val="22"/>
          <w:szCs w:val="22"/>
        </w:rPr>
        <w:t>χρονικής περιόδου. Το μέγιστο χρονικό διάστημα διδασκαλίας  ανέρχεται στις 5 ημέρες. Αποζημιώνεται επίσης το ανώτερο 2 ημέρες για το ταξίδι, μία ημέρα πριν την έναρξη της διδασκαλίας και μία ημέρα μετά την τελευταία ημέρα διδασκαλίας.</w:t>
      </w:r>
    </w:p>
    <w:p>
      <w:pPr>
        <w:spacing w:before="100" w:beforeAutospacing="1" w:after="100" w:afterAutospacing="1"/>
        <w:outlineLvl w:val="2"/>
        <w:rPr>
          <w:rFonts w:ascii="Calibri" w:hAnsi="Calibri"/>
          <w:b/>
          <w:bCs/>
          <w:sz w:val="22"/>
          <w:szCs w:val="22"/>
        </w:rPr>
      </w:pPr>
      <w:r>
        <w:rPr>
          <w:rFonts w:ascii="Calibri" w:hAnsi="Calibri"/>
          <w:b/>
          <w:bCs/>
          <w:sz w:val="22"/>
          <w:szCs w:val="22"/>
        </w:rPr>
        <w:t>B. Για τα μέλη του Διοικητικού Προσωπικού:</w:t>
      </w:r>
    </w:p>
    <w:p>
      <w:pPr>
        <w:spacing w:before="100" w:beforeAutospacing="1" w:after="100" w:afterAutospacing="1"/>
        <w:rPr>
          <w:rFonts w:ascii="Calibri" w:hAnsi="Calibri"/>
          <w:sz w:val="22"/>
          <w:szCs w:val="22"/>
        </w:rPr>
      </w:pPr>
      <w:r>
        <w:rPr>
          <w:rFonts w:ascii="Calibri" w:hAnsi="Calibri"/>
          <w:sz w:val="22"/>
          <w:szCs w:val="22"/>
        </w:rPr>
        <w:t xml:space="preserve">α. Αίτηση ενδιαφέροντος για συμμετοχή σε μετακίνηση με πρόγραμμα </w:t>
      </w:r>
      <w:r>
        <w:rPr>
          <w:rFonts w:ascii="Calibri" w:hAnsi="Calibri"/>
          <w:sz w:val="22"/>
          <w:szCs w:val="22"/>
          <w:lang w:val="en-US"/>
        </w:rPr>
        <w:t>Erasmus</w:t>
      </w:r>
      <w:r>
        <w:rPr>
          <w:rFonts w:ascii="Calibri" w:hAnsi="Calibri"/>
          <w:sz w:val="22"/>
          <w:szCs w:val="22"/>
        </w:rPr>
        <w:t>+ για επιμόρφωση δικαιούνται μόνιμοι υπάλληλοι και υπάλληλοι ιδιωτικού δικαίου ορισμένου ή αορίστου χρόνου των Ελληνικών Πανεπιστημίων του Ομίλου.</w:t>
      </w:r>
    </w:p>
    <w:p>
      <w:pPr>
        <w:spacing w:before="100" w:beforeAutospacing="1" w:after="100" w:afterAutospacing="1"/>
        <w:rPr>
          <w:rFonts w:ascii="Calibri" w:hAnsi="Calibri"/>
          <w:sz w:val="22"/>
          <w:szCs w:val="22"/>
        </w:rPr>
      </w:pPr>
      <w:r>
        <w:rPr>
          <w:rFonts w:ascii="Calibri" w:hAnsi="Calibri"/>
          <w:sz w:val="22"/>
          <w:szCs w:val="22"/>
        </w:rPr>
        <w:t xml:space="preserve">β. Το Προσωπικό των Τμημάτων Διεθνών Σχέσεων και Ευρωπαϊκών Προγραμμάτων προηγούνται στα Σχέδια κινητικότητας λόγω αντικειμένου </w:t>
      </w:r>
    </w:p>
    <w:p>
      <w:pPr>
        <w:spacing w:before="100" w:beforeAutospacing="1" w:after="100" w:afterAutospacing="1"/>
        <w:rPr>
          <w:rFonts w:ascii="Calibri" w:hAnsi="Calibri"/>
          <w:sz w:val="22"/>
          <w:szCs w:val="22"/>
        </w:rPr>
      </w:pPr>
      <w:r>
        <w:rPr>
          <w:rFonts w:ascii="Calibri" w:hAnsi="Calibri"/>
          <w:sz w:val="22"/>
          <w:szCs w:val="22"/>
        </w:rPr>
        <w:t xml:space="preserve">γ. Για κινητικότητα με σκοπό την επιμόρφωση έχουν προτεραιότητα όσοι δεν έχουν πραγματοποιήσει καμία κινητικότητα επιμόρφωσης κατά το παρελθόν. Οι αιτούντες αυτοί πριμοδοτούνται με 15 μόρια έναντι των ατόμων που έχουν συμμετάσχει σε μια μετακίνηση κατά το παρελθόν. </w:t>
      </w:r>
    </w:p>
    <w:p>
      <w:pPr>
        <w:spacing w:before="100" w:beforeAutospacing="1" w:after="100" w:afterAutospacing="1"/>
        <w:rPr>
          <w:rFonts w:ascii="Calibri" w:hAnsi="Calibri"/>
          <w:sz w:val="22"/>
          <w:szCs w:val="22"/>
        </w:rPr>
      </w:pPr>
      <w:r>
        <w:rPr>
          <w:rFonts w:ascii="Calibri" w:hAnsi="Calibri"/>
          <w:sz w:val="22"/>
          <w:szCs w:val="22"/>
        </w:rPr>
        <w:t xml:space="preserve">δ. Συγκεκριμένο σχέδιο επιμόρφωσης και τεκμηριωμένο για την αναγκαιότητα πραγματοποίησης της κινητικότητας για ό,τι αφορά την προστιθέμενη αξία ως προς την υπηρεσία στην οποία ανήκει ο μετακινούμενος.  </w:t>
      </w:r>
    </w:p>
    <w:p>
      <w:pPr>
        <w:spacing w:before="100" w:beforeAutospacing="1" w:after="100" w:afterAutospacing="1"/>
        <w:rPr>
          <w:rFonts w:ascii="Calibri" w:hAnsi="Calibri"/>
          <w:sz w:val="22"/>
          <w:szCs w:val="22"/>
        </w:rPr>
      </w:pPr>
      <w:r>
        <w:rPr>
          <w:rFonts w:ascii="Calibri" w:hAnsi="Calibri"/>
          <w:sz w:val="22"/>
          <w:szCs w:val="22"/>
        </w:rPr>
        <w:t xml:space="preserve">ε. Γνώση της ξένης γλώσσας στην οποία θα πραγματοποιηθεί το πρόγραμμα επιμόρφωσης. </w:t>
      </w:r>
    </w:p>
    <w:p>
      <w:pPr>
        <w:spacing w:before="100" w:beforeAutospacing="1" w:after="100" w:afterAutospacing="1"/>
        <w:rPr>
          <w:rFonts w:ascii="Calibri" w:hAnsi="Calibri"/>
          <w:sz w:val="22"/>
          <w:szCs w:val="22"/>
        </w:rPr>
      </w:pPr>
      <w:r>
        <w:rPr>
          <w:rFonts w:ascii="Calibri" w:hAnsi="Calibri"/>
          <w:sz w:val="22"/>
          <w:szCs w:val="22"/>
        </w:rPr>
        <w:t xml:space="preserve">ζ. Μετακίνηση για επιμόρφωση δικαιούνται οι διοικητικοί υπάλληλοι μια (1) φορά κατ’ έτος. Εξαιρείται από αυτό και δίνεται δυνατότητα για περισσότερες της μιας μετακίνησης και προτεραιότητα στο προσωπικό του Τμήματος Διεθνών και Δημοσίων Σχέσεων που διαχειρίζεται το Πρόγραμμα με τη σύμφωνη γνώμη των Προϊσταμένων τους. </w:t>
      </w:r>
    </w:p>
    <w:p>
      <w:pPr>
        <w:shd w:val="clear" w:color="auto" w:fill="FFFFFF"/>
        <w:spacing w:before="225" w:after="225"/>
        <w:rPr>
          <w:rFonts w:ascii="Calibri" w:hAnsi="Calibri" w:cs="Calibri"/>
          <w:b/>
          <w:bCs/>
          <w:sz w:val="28"/>
          <w:szCs w:val="28"/>
        </w:rPr>
      </w:pPr>
      <w:r>
        <w:rPr>
          <w:rFonts w:ascii="Calibri" w:hAnsi="Calibri" w:cs="Calibri"/>
          <w:b/>
          <w:bCs/>
          <w:sz w:val="28"/>
          <w:szCs w:val="28"/>
        </w:rPr>
        <w:t>Γ.  Έγγραφα προς συμπλήρωση για τη μετακίνηση Διδακτικού και Διοικητικού Προσωπικού με το πρόγραμμα Erasmus + (</w:t>
      </w:r>
      <w:r>
        <w:rPr>
          <w:rFonts w:ascii="Calibri" w:hAnsi="Calibri" w:cs="Calibri"/>
          <w:b/>
          <w:bCs/>
          <w:sz w:val="28"/>
          <w:szCs w:val="28"/>
          <w:lang w:val="en-US"/>
        </w:rPr>
        <w:t>KA</w:t>
      </w:r>
      <w:r>
        <w:rPr>
          <w:rFonts w:ascii="Calibri" w:hAnsi="Calibri" w:cs="Calibri"/>
          <w:b/>
          <w:bCs/>
          <w:sz w:val="28"/>
          <w:szCs w:val="28"/>
        </w:rPr>
        <w:t>107) Όμιλος Διεθνής Κινητικότητας εφόσον έχουν επιλεγεί από τα Ιδρύματα του Ομίλου</w:t>
      </w:r>
    </w:p>
    <w:p>
      <w:pPr>
        <w:shd w:val="clear" w:color="auto" w:fill="FFFFFF"/>
        <w:spacing w:before="225" w:after="225"/>
        <w:rPr>
          <w:rFonts w:ascii="Calibri" w:hAnsi="Calibri" w:cs="Calibri"/>
          <w:sz w:val="22"/>
          <w:szCs w:val="22"/>
        </w:rPr>
      </w:pPr>
      <w:r>
        <w:rPr>
          <w:rFonts w:ascii="Calibri" w:hAnsi="Calibri" w:cs="Calibri"/>
          <w:bCs/>
          <w:sz w:val="22"/>
          <w:szCs w:val="22"/>
        </w:rPr>
        <w:t>Τα έγγραφα που χρειάζεται να προσκομίσετε στο Τμήμα Διεθνών και Δημοσίων Σχέσεων του Πανεπιστημίου Πειραιώς (μπορείτε να τα στείλετε ηλεκτρονικά) τουλάχιστον 2 μήνες πριν την αναχώρηση σας είναι τα παρακάτω:</w:t>
      </w:r>
    </w:p>
    <w:p>
      <w:pPr>
        <w:numPr>
          <w:ilvl w:val="0"/>
          <w:numId w:val="4"/>
        </w:numPr>
        <w:shd w:val="clear" w:color="auto" w:fill="FFFFFF"/>
        <w:spacing w:before="100" w:beforeAutospacing="1" w:after="100" w:afterAutospacing="1"/>
        <w:rPr>
          <w:rFonts w:ascii="Calibri" w:hAnsi="Calibri" w:cs="Calibri"/>
          <w:b/>
          <w:sz w:val="22"/>
          <w:szCs w:val="22"/>
        </w:rPr>
      </w:pPr>
      <w:r>
        <w:rPr>
          <w:rFonts w:ascii="Calibri" w:hAnsi="Calibri" w:cs="Calibri"/>
          <w:b/>
          <w:bCs/>
          <w:sz w:val="22"/>
          <w:szCs w:val="22"/>
        </w:rPr>
        <w:t xml:space="preserve">Σύμβαση Επιχορήγησης, </w:t>
      </w:r>
      <w:r>
        <w:rPr>
          <w:rFonts w:ascii="Calibri" w:hAnsi="Calibri" w:cs="Calibri"/>
          <w:sz w:val="22"/>
          <w:szCs w:val="22"/>
        </w:rPr>
        <w:t xml:space="preserve"> σε 3 αντίτυπα, με την πρωτότυπη υπογραφή </w:t>
      </w:r>
    </w:p>
    <w:p>
      <w:pPr>
        <w:numPr>
          <w:ilvl w:val="0"/>
          <w:numId w:val="4"/>
        </w:numPr>
        <w:shd w:val="clear" w:color="auto" w:fill="FFFFFF"/>
        <w:spacing w:before="100" w:beforeAutospacing="1" w:after="100" w:afterAutospacing="1"/>
        <w:rPr>
          <w:rFonts w:ascii="Calibri" w:hAnsi="Calibri" w:cs="Calibri"/>
          <w:b/>
          <w:sz w:val="22"/>
          <w:szCs w:val="22"/>
        </w:rPr>
      </w:pPr>
      <w:r>
        <w:rPr>
          <w:rFonts w:ascii="Calibri" w:hAnsi="Calibri" w:cs="Calibri"/>
          <w:b/>
          <w:sz w:val="22"/>
          <w:szCs w:val="22"/>
          <w:lang w:val="en-US"/>
        </w:rPr>
        <w:t>VISA</w:t>
      </w:r>
    </w:p>
    <w:p>
      <w:pPr>
        <w:numPr>
          <w:ilvl w:val="0"/>
          <w:numId w:val="4"/>
        </w:numPr>
        <w:shd w:val="clear" w:color="auto" w:fill="FFFFFF"/>
        <w:spacing w:before="100" w:beforeAutospacing="1" w:after="100" w:afterAutospacing="1"/>
        <w:rPr>
          <w:rFonts w:ascii="Calibri" w:hAnsi="Calibri" w:cs="Calibri"/>
          <w:b/>
          <w:sz w:val="22"/>
          <w:szCs w:val="22"/>
        </w:rPr>
      </w:pPr>
      <w:r>
        <w:rPr>
          <w:rFonts w:ascii="Calibri" w:hAnsi="Calibri" w:cs="Calibri"/>
          <w:b/>
          <w:sz w:val="22"/>
          <w:szCs w:val="22"/>
        </w:rPr>
        <w:t>Αντίγραφο Ταυτότητας και Διαβατηρίου</w:t>
      </w:r>
    </w:p>
    <w:p>
      <w:pPr>
        <w:numPr>
          <w:ilvl w:val="0"/>
          <w:numId w:val="4"/>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lang w:val="en-US"/>
        </w:rPr>
        <w:t>Staff</w:t>
      </w:r>
      <w:r>
        <w:rPr>
          <w:rFonts w:ascii="Calibri" w:hAnsi="Calibri" w:cs="Calibri"/>
          <w:b/>
          <w:bCs/>
          <w:sz w:val="22"/>
          <w:szCs w:val="22"/>
        </w:rPr>
        <w:t xml:space="preserve"> </w:t>
      </w:r>
      <w:r>
        <w:rPr>
          <w:rFonts w:ascii="Calibri" w:hAnsi="Calibri" w:cs="Calibri"/>
          <w:b/>
          <w:bCs/>
          <w:sz w:val="22"/>
          <w:szCs w:val="22"/>
          <w:lang w:val="en-US"/>
        </w:rPr>
        <w:t>Mobility</w:t>
      </w:r>
      <w:r>
        <w:rPr>
          <w:rFonts w:ascii="Calibri" w:hAnsi="Calibri" w:cs="Calibri"/>
          <w:b/>
          <w:bCs/>
          <w:sz w:val="22"/>
          <w:szCs w:val="22"/>
        </w:rPr>
        <w:t xml:space="preserve"> </w:t>
      </w:r>
      <w:r>
        <w:rPr>
          <w:rFonts w:ascii="Calibri" w:hAnsi="Calibri" w:cs="Calibri"/>
          <w:b/>
          <w:bCs/>
          <w:sz w:val="22"/>
          <w:szCs w:val="22"/>
          <w:lang w:val="en-US"/>
        </w:rPr>
        <w:t>Agreement</w:t>
      </w:r>
      <w:r>
        <w:rPr>
          <w:rFonts w:ascii="Calibri" w:hAnsi="Calibri" w:cs="Calibri"/>
          <w:sz w:val="22"/>
          <w:szCs w:val="22"/>
          <w:u w:val="single"/>
        </w:rPr>
        <w:t>,</w:t>
      </w:r>
      <w:r>
        <w:rPr>
          <w:rFonts w:ascii="Calibri" w:hAnsi="Calibri" w:cs="Calibri"/>
          <w:sz w:val="22"/>
          <w:szCs w:val="22"/>
        </w:rPr>
        <w:t xml:space="preserve"> υπογεγραμμένο από τον α) τον/την υποψήφιο β) τον Ιδρυματικό Συντονιστή, και γ) από το Φορέα Υποδοχής</w:t>
      </w:r>
    </w:p>
    <w:p>
      <w:pPr>
        <w:numPr>
          <w:ilvl w:val="0"/>
          <w:numId w:val="4"/>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Invitation Letter</w:t>
      </w:r>
      <w:r>
        <w:rPr>
          <w:rFonts w:ascii="Calibri" w:hAnsi="Calibri" w:cs="Calibri"/>
          <w:sz w:val="22"/>
          <w:szCs w:val="22"/>
        </w:rPr>
        <w:t xml:space="preserve"> με τις ακριβείς ημερομηνίες της κινητικότητάς σας από το Ίδρυμα Υποδοχής </w:t>
      </w:r>
    </w:p>
    <w:p>
      <w:pPr>
        <w:numPr>
          <w:ilvl w:val="0"/>
          <w:numId w:val="4"/>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Κρατήσεις Αεροπορικών Εισιτηρίων</w:t>
      </w:r>
    </w:p>
    <w:p>
      <w:pPr>
        <w:numPr>
          <w:ilvl w:val="0"/>
          <w:numId w:val="4"/>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 xml:space="preserve">Ασφάλεια Υγείας, Νοσοκομειακής Περίθαλψης, Αστικής Ευθύνης Υπέρ Τρίτων, Προσωπικού Ατυχήματος και Επαναπατρισμός Σωρού, </w:t>
      </w:r>
      <w:r>
        <w:rPr>
          <w:rFonts w:ascii="Calibri" w:hAnsi="Calibri" w:cs="Calibri"/>
          <w:bCs/>
          <w:sz w:val="22"/>
          <w:szCs w:val="22"/>
        </w:rPr>
        <w:t>να σας καλύπτει για ολόκληρο το διάστημα μετακίνησης</w:t>
      </w:r>
    </w:p>
    <w:p>
      <w:pPr>
        <w:numPr>
          <w:ilvl w:val="0"/>
          <w:numId w:val="4"/>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Άνοιγμα Προμηθευτή</w:t>
      </w:r>
      <w:r>
        <w:rPr>
          <w:rFonts w:ascii="Calibri" w:hAnsi="Calibri" w:cs="Calibri"/>
          <w:sz w:val="22"/>
          <w:szCs w:val="22"/>
        </w:rPr>
        <w:t> </w:t>
      </w:r>
    </w:p>
    <w:p>
      <w:pPr>
        <w:numPr>
          <w:ilvl w:val="0"/>
          <w:numId w:val="4"/>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Εντολή Πληρωμής</w:t>
      </w:r>
    </w:p>
    <w:p>
      <w:pPr>
        <w:numPr>
          <w:ilvl w:val="0"/>
          <w:numId w:val="4"/>
        </w:numPr>
        <w:shd w:val="clear" w:color="auto" w:fill="FFFFFF"/>
        <w:spacing w:before="100" w:beforeAutospacing="1" w:after="100" w:afterAutospacing="1"/>
        <w:rPr>
          <w:rFonts w:ascii="Calibri" w:hAnsi="Calibri" w:cs="Calibri"/>
          <w:b/>
          <w:sz w:val="22"/>
          <w:szCs w:val="22"/>
        </w:rPr>
      </w:pPr>
      <w:r>
        <w:rPr>
          <w:rFonts w:ascii="Calibri" w:hAnsi="Calibri" w:cs="Calibri"/>
          <w:b/>
          <w:sz w:val="22"/>
          <w:szCs w:val="22"/>
        </w:rPr>
        <w:t>Φορολογική Ενημερότητα</w:t>
      </w:r>
    </w:p>
    <w:p>
      <w:pPr>
        <w:shd w:val="clear" w:color="auto" w:fill="FFFFFF"/>
        <w:tabs>
          <w:tab w:val="left" w:pos="720"/>
        </w:tabs>
        <w:spacing w:before="225" w:after="225"/>
        <w:rPr>
          <w:rFonts w:ascii="Calibri" w:hAnsi="Calibri" w:cs="Calibri"/>
          <w:sz w:val="22"/>
          <w:szCs w:val="22"/>
        </w:rPr>
      </w:pPr>
      <w:r>
        <w:rPr>
          <w:rFonts w:ascii="Calibri" w:hAnsi="Calibri" w:cs="Calibri"/>
          <w:sz w:val="22"/>
          <w:szCs w:val="22"/>
        </w:rPr>
        <w:t>Μετά το τέλος της μετακίνησής σας, προκειμένου να προχωρήσουμε στην καταβολή του 20% του ποσού επιχορήγησης που αναλογεί στην κινητικότητά σας, χρειάζεται να μας αποστείλετε τα παρακάτω έγγραφα.</w:t>
      </w:r>
    </w:p>
    <w:p>
      <w:pPr>
        <w:pStyle w:val="8"/>
        <w:numPr>
          <w:ilvl w:val="0"/>
          <w:numId w:val="5"/>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Confirmation of Staff Mobility</w:t>
      </w:r>
      <w:r>
        <w:rPr>
          <w:rFonts w:ascii="Calibri" w:hAnsi="Calibri" w:cs="Calibri"/>
          <w:sz w:val="22"/>
          <w:szCs w:val="22"/>
        </w:rPr>
        <w:t>, σε 3 αντίτυπα με υπογραφές και σφραγίδες του φορέα υποδοχής, όπου επιβεβαιώνεται η περίοδος της κινητικότητάς σας και οι ώρες των διαλέξεων (Κινητικότητα για Διδασκαλία)</w:t>
      </w:r>
    </w:p>
    <w:p>
      <w:pPr>
        <w:pStyle w:val="8"/>
        <w:numPr>
          <w:ilvl w:val="0"/>
          <w:numId w:val="5"/>
        </w:numPr>
        <w:shd w:val="clear" w:color="auto" w:fill="FFFFFF"/>
        <w:spacing w:before="100" w:beforeAutospacing="1" w:after="100" w:afterAutospacing="1"/>
        <w:rPr>
          <w:rFonts w:ascii="Calibri" w:hAnsi="Calibri" w:cs="Calibri"/>
          <w:sz w:val="22"/>
          <w:szCs w:val="22"/>
        </w:rPr>
      </w:pPr>
      <w:r>
        <w:rPr>
          <w:rFonts w:ascii="Calibri" w:hAnsi="Calibri" w:cs="Calibri"/>
          <w:b/>
          <w:bCs/>
          <w:sz w:val="22"/>
          <w:szCs w:val="22"/>
        </w:rPr>
        <w:t>Πρωτότυπα Boarding Pass</w:t>
      </w:r>
      <w:r>
        <w:rPr>
          <w:rFonts w:ascii="Calibri" w:hAnsi="Calibri" w:cs="Calibri"/>
          <w:sz w:val="22"/>
          <w:szCs w:val="22"/>
        </w:rPr>
        <w:t>, αναχώρησης και άφιξης (αν χρησιμοποιήσετε κάποιο άλλο μέσο μετακίνησης, θα χρειαστούμε τα εισιτήρια)</w:t>
      </w:r>
    </w:p>
    <w:p>
      <w:pPr>
        <w:numPr>
          <w:ilvl w:val="0"/>
          <w:numId w:val="5"/>
        </w:numPr>
        <w:shd w:val="clear" w:color="auto" w:fill="FFFFFF"/>
        <w:spacing w:before="100" w:beforeAutospacing="1" w:after="100" w:afterAutospacing="1"/>
        <w:rPr>
          <w:rFonts w:ascii="Calibri" w:hAnsi="Calibri"/>
          <w:sz w:val="22"/>
          <w:szCs w:val="22"/>
        </w:rPr>
      </w:pPr>
      <w:r>
        <w:rPr>
          <w:rFonts w:ascii="Calibri" w:hAnsi="Calibri" w:cs="Calibri"/>
          <w:b/>
          <w:bCs/>
          <w:sz w:val="22"/>
          <w:szCs w:val="22"/>
        </w:rPr>
        <w:t>Έκθεση κινητικότητας (EU Survey:</w:t>
      </w:r>
      <w:r>
        <w:rPr>
          <w:rFonts w:ascii="Calibri" w:hAnsi="Calibri" w:cs="Calibri"/>
          <w:sz w:val="22"/>
          <w:szCs w:val="22"/>
        </w:rPr>
        <w:t> Θα σας σταλεί ένα email αυτόματα από τη European Commission μετά την ημερομηνία λήξης της μετακίνησής σας. Θα πρέπει να μπείτε στον ιστότοπο του Mobility Tool ακολουθώντας το σύνδεσμο που θα εμφανιστεί στο email που θα λάβετε και να τη συμπληρώσετε. Μετά την υποβολή της, θα μπορέσετε να αποθηκεύσετε την έκθεση σε μορφή pdf και στη συνέχεια θα παρακαλούσαμε να μας τη στείλετε στις ηλεκτρονικές διευθύνσεις </w:t>
      </w:r>
      <w:r>
        <w:fldChar w:fldCharType="begin"/>
      </w:r>
      <w:r>
        <w:instrText xml:space="preserve"> HYPERLINK "mailto:icm-consortium@unipi.gr" </w:instrText>
      </w:r>
      <w:r>
        <w:fldChar w:fldCharType="separate"/>
      </w:r>
      <w:r>
        <w:rPr>
          <w:rFonts w:ascii="Calibri" w:hAnsi="Calibri" w:cs="Calibri"/>
          <w:color w:val="0000FF"/>
          <w:sz w:val="22"/>
          <w:szCs w:val="22"/>
          <w:u w:val="single"/>
          <w:lang w:val="en-US"/>
        </w:rPr>
        <w:t>icm</w:t>
      </w:r>
      <w:r>
        <w:rPr>
          <w:rFonts w:ascii="Calibri" w:hAnsi="Calibri" w:cs="Calibri"/>
          <w:color w:val="0000FF"/>
          <w:sz w:val="22"/>
          <w:szCs w:val="22"/>
          <w:u w:val="single"/>
        </w:rPr>
        <w:t>-</w:t>
      </w:r>
      <w:r>
        <w:rPr>
          <w:rFonts w:ascii="Calibri" w:hAnsi="Calibri" w:cs="Calibri"/>
          <w:color w:val="0000FF"/>
          <w:sz w:val="22"/>
          <w:szCs w:val="22"/>
          <w:u w:val="single"/>
          <w:lang w:val="en-US"/>
        </w:rPr>
        <w:t>consortium</w:t>
      </w:r>
      <w:r>
        <w:rPr>
          <w:rFonts w:ascii="Calibri" w:hAnsi="Calibri" w:cs="Calibri"/>
          <w:color w:val="0000FF"/>
          <w:sz w:val="22"/>
          <w:szCs w:val="22"/>
          <w:u w:val="single"/>
        </w:rPr>
        <w:t>@</w:t>
      </w:r>
      <w:r>
        <w:rPr>
          <w:rFonts w:ascii="Calibri" w:hAnsi="Calibri" w:cs="Calibri"/>
          <w:color w:val="0000FF"/>
          <w:sz w:val="22"/>
          <w:szCs w:val="22"/>
          <w:u w:val="single"/>
          <w:lang w:val="en-US"/>
        </w:rPr>
        <w:t>unipi</w:t>
      </w:r>
      <w:r>
        <w:rPr>
          <w:rFonts w:ascii="Calibri" w:hAnsi="Calibri" w:cs="Calibri"/>
          <w:color w:val="0000FF"/>
          <w:sz w:val="22"/>
          <w:szCs w:val="22"/>
          <w:u w:val="single"/>
        </w:rPr>
        <w:t>.</w:t>
      </w:r>
      <w:r>
        <w:rPr>
          <w:rFonts w:ascii="Calibri" w:hAnsi="Calibri" w:cs="Calibri"/>
          <w:color w:val="0000FF"/>
          <w:sz w:val="22"/>
          <w:szCs w:val="22"/>
          <w:u w:val="single"/>
          <w:lang w:val="en-US"/>
        </w:rPr>
        <w:t>gr</w:t>
      </w:r>
      <w:r>
        <w:rPr>
          <w:rFonts w:ascii="Calibri" w:hAnsi="Calibri" w:cs="Calibri"/>
          <w:color w:val="0000FF"/>
          <w:sz w:val="22"/>
          <w:szCs w:val="22"/>
          <w:u w:val="single"/>
          <w:lang w:val="en-US"/>
        </w:rPr>
        <w:fldChar w:fldCharType="end"/>
      </w:r>
      <w:r>
        <w:rPr>
          <w:rFonts w:ascii="Calibri" w:hAnsi="Calibri" w:cs="Calibri"/>
          <w:sz w:val="22"/>
          <w:szCs w:val="22"/>
        </w:rPr>
        <w:t xml:space="preserve">  και </w:t>
      </w:r>
      <w:r>
        <w:fldChar w:fldCharType="begin"/>
      </w:r>
      <w:r>
        <w:instrText xml:space="preserve"> HYPERLINK "mailto:publ@unipi.gr" </w:instrText>
      </w:r>
      <w:r>
        <w:fldChar w:fldCharType="separate"/>
      </w:r>
      <w:r>
        <w:rPr>
          <w:rFonts w:ascii="Calibri" w:hAnsi="Calibri" w:cs="Calibri"/>
          <w:color w:val="0000FF"/>
          <w:sz w:val="22"/>
          <w:szCs w:val="22"/>
          <w:u w:val="single"/>
          <w:lang w:val="en-US"/>
        </w:rPr>
        <w:t>publ</w:t>
      </w:r>
      <w:r>
        <w:rPr>
          <w:rFonts w:ascii="Calibri" w:hAnsi="Calibri" w:cs="Calibri"/>
          <w:color w:val="0000FF"/>
          <w:sz w:val="22"/>
          <w:szCs w:val="22"/>
          <w:u w:val="single"/>
        </w:rPr>
        <w:t>@</w:t>
      </w:r>
      <w:r>
        <w:rPr>
          <w:rFonts w:ascii="Calibri" w:hAnsi="Calibri" w:cs="Calibri"/>
          <w:color w:val="0000FF"/>
          <w:sz w:val="22"/>
          <w:szCs w:val="22"/>
          <w:u w:val="single"/>
          <w:lang w:val="en-US"/>
        </w:rPr>
        <w:t>unipi</w:t>
      </w:r>
      <w:r>
        <w:rPr>
          <w:rFonts w:ascii="Calibri" w:hAnsi="Calibri" w:cs="Calibri"/>
          <w:color w:val="0000FF"/>
          <w:sz w:val="22"/>
          <w:szCs w:val="22"/>
          <w:u w:val="single"/>
        </w:rPr>
        <w:t>.</w:t>
      </w:r>
      <w:r>
        <w:rPr>
          <w:rFonts w:ascii="Calibri" w:hAnsi="Calibri" w:cs="Calibri"/>
          <w:color w:val="0000FF"/>
          <w:sz w:val="22"/>
          <w:szCs w:val="22"/>
          <w:u w:val="single"/>
          <w:lang w:val="en-US"/>
        </w:rPr>
        <w:t>gr</w:t>
      </w:r>
      <w:r>
        <w:rPr>
          <w:rFonts w:ascii="Calibri" w:hAnsi="Calibri" w:cs="Calibri"/>
          <w:color w:val="0000FF"/>
          <w:sz w:val="22"/>
          <w:szCs w:val="22"/>
          <w:u w:val="single"/>
          <w:lang w:val="en-US"/>
        </w:rPr>
        <w:fldChar w:fldCharType="end"/>
      </w:r>
    </w:p>
    <w:p>
      <w:pPr>
        <w:numPr>
          <w:ilvl w:val="0"/>
          <w:numId w:val="5"/>
        </w:numPr>
        <w:shd w:val="clear" w:color="auto" w:fill="FFFFFF"/>
        <w:spacing w:before="100" w:beforeAutospacing="1" w:after="100" w:afterAutospacing="1"/>
        <w:rPr>
          <w:rFonts w:ascii="Calibri" w:hAnsi="Calibri"/>
          <w:sz w:val="22"/>
          <w:szCs w:val="22"/>
          <w:lang w:val="en-US"/>
        </w:rPr>
      </w:pPr>
      <w:r>
        <w:rPr>
          <w:rFonts w:ascii="Calibri" w:hAnsi="Calibri" w:cs="Calibri"/>
          <w:b/>
          <w:bCs/>
          <w:sz w:val="22"/>
          <w:szCs w:val="22"/>
          <w:lang w:val="en-US"/>
        </w:rPr>
        <w:t xml:space="preserve">Staff Mobility Agreement, </w:t>
      </w:r>
      <w:r>
        <w:rPr>
          <w:rFonts w:ascii="Calibri" w:hAnsi="Calibri" w:cs="Calibri"/>
          <w:bCs/>
          <w:sz w:val="22"/>
          <w:szCs w:val="22"/>
        </w:rPr>
        <w:t>με</w:t>
      </w:r>
      <w:r>
        <w:rPr>
          <w:rFonts w:ascii="Calibri" w:hAnsi="Calibri" w:cs="Calibri"/>
          <w:bCs/>
          <w:sz w:val="22"/>
          <w:szCs w:val="22"/>
          <w:lang w:val="en-US"/>
        </w:rPr>
        <w:t xml:space="preserve"> </w:t>
      </w:r>
      <w:r>
        <w:rPr>
          <w:rFonts w:ascii="Calibri" w:hAnsi="Calibri" w:cs="Calibri"/>
          <w:bCs/>
          <w:sz w:val="22"/>
          <w:szCs w:val="22"/>
        </w:rPr>
        <w:t>τις</w:t>
      </w:r>
      <w:r>
        <w:rPr>
          <w:rFonts w:ascii="Calibri" w:hAnsi="Calibri" w:cs="Calibri"/>
          <w:bCs/>
          <w:sz w:val="22"/>
          <w:szCs w:val="22"/>
          <w:lang w:val="en-US"/>
        </w:rPr>
        <w:t xml:space="preserve"> </w:t>
      </w:r>
      <w:r>
        <w:rPr>
          <w:rFonts w:ascii="Calibri" w:hAnsi="Calibri" w:cs="Calibri"/>
          <w:bCs/>
          <w:sz w:val="22"/>
          <w:szCs w:val="22"/>
        </w:rPr>
        <w:t>πρωτότυπες</w:t>
      </w:r>
      <w:r>
        <w:rPr>
          <w:rFonts w:ascii="Calibri" w:hAnsi="Calibri" w:cs="Calibri"/>
          <w:bCs/>
          <w:sz w:val="22"/>
          <w:szCs w:val="22"/>
          <w:lang w:val="en-US"/>
        </w:rPr>
        <w:t xml:space="preserve"> </w:t>
      </w:r>
      <w:r>
        <w:rPr>
          <w:rFonts w:ascii="Calibri" w:hAnsi="Calibri" w:cs="Calibri"/>
          <w:bCs/>
          <w:sz w:val="22"/>
          <w:szCs w:val="22"/>
        </w:rPr>
        <w:t>υπογραφές</w:t>
      </w:r>
    </w:p>
    <w:p>
      <w:pPr>
        <w:shd w:val="clear" w:color="auto" w:fill="FFFFFF"/>
        <w:spacing w:before="100" w:beforeAutospacing="1" w:after="100" w:afterAutospacing="1"/>
        <w:rPr>
          <w:rFonts w:ascii="Calibri" w:hAnsi="Calibri" w:cs="Calibri"/>
          <w:sz w:val="22"/>
          <w:szCs w:val="22"/>
        </w:rPr>
      </w:pPr>
      <w:r>
        <w:rPr>
          <w:rFonts w:ascii="Calibri" w:hAnsi="Calibri" w:cs="Calibri"/>
          <w:sz w:val="22"/>
          <w:szCs w:val="22"/>
        </w:rPr>
        <w:t xml:space="preserve">Μετά την επιλογή σας, θα σας σταλούν ηλεκτρονικά όλα τα </w:t>
      </w:r>
      <w:r>
        <w:rPr>
          <w:rFonts w:ascii="Calibri" w:hAnsi="Calibri" w:cs="Calibri"/>
          <w:sz w:val="22"/>
          <w:szCs w:val="22"/>
          <w:lang w:val="en-US"/>
        </w:rPr>
        <w:t>template</w:t>
      </w:r>
      <w:r>
        <w:rPr>
          <w:rFonts w:ascii="Calibri" w:hAnsi="Calibri" w:cs="Calibri"/>
          <w:sz w:val="22"/>
          <w:szCs w:val="22"/>
        </w:rPr>
        <w:t xml:space="preserve"> των παραπάνω εγγράφων.</w:t>
      </w:r>
    </w:p>
    <w:p>
      <w:pPr>
        <w:shd w:val="clear" w:color="auto" w:fill="FFFFFF"/>
        <w:spacing w:before="100" w:beforeAutospacing="1" w:after="100" w:afterAutospacing="1"/>
        <w:rPr>
          <w:rFonts w:ascii="Calibri" w:hAnsi="Calibri" w:cs="Calibri"/>
          <w:sz w:val="22"/>
          <w:szCs w:val="22"/>
        </w:rPr>
      </w:pPr>
      <w:r>
        <w:rPr>
          <w:rFonts w:ascii="Calibri" w:hAnsi="Calibri" w:cs="Calibri"/>
          <w:sz w:val="22"/>
          <w:szCs w:val="22"/>
        </w:rPr>
        <w:t>Τα έγγραφα που χρειαζόμαστε με πρωτότυπη μορφή θα πρέπει να σταλούν ταχυδρομικώς στο Πανεπιστήμιο Πειραιώς, στη διεύθυνση, Τμήμα  Διεθνών και Δημοσίων Σχέσεων του Πανεπιστημίου Πειραιώς, (Γραφείο  430), Καραολή &amp; Δημητρίου 80, 18534, Πειραιάς</w:t>
      </w:r>
    </w:p>
    <w:p>
      <w:pPr>
        <w:shd w:val="clear" w:color="auto" w:fill="FFFFFF"/>
        <w:spacing w:before="100" w:beforeAutospacing="1" w:after="100" w:afterAutospacing="1"/>
        <w:rPr>
          <w:rFonts w:ascii="Calibri" w:hAnsi="Calibri" w:cs="Calibri"/>
          <w:sz w:val="22"/>
          <w:szCs w:val="22"/>
        </w:rPr>
      </w:pPr>
      <w:r>
        <w:rPr>
          <w:rFonts w:ascii="Calibri" w:hAnsi="Calibri" w:cs="Calibri"/>
          <w:b/>
          <w:sz w:val="22"/>
          <w:szCs w:val="22"/>
        </w:rPr>
        <w:t>ΠΡΟΣΟΧΗ:</w:t>
      </w:r>
      <w:r>
        <w:rPr>
          <w:rFonts w:ascii="Calibri" w:hAnsi="Calibri" w:cs="Calibri"/>
          <w:sz w:val="22"/>
          <w:szCs w:val="22"/>
        </w:rPr>
        <w:t xml:space="preserve"> </w:t>
      </w:r>
    </w:p>
    <w:p>
      <w:pPr>
        <w:shd w:val="clear" w:color="auto" w:fill="FFFFFF"/>
        <w:spacing w:before="100" w:beforeAutospacing="1" w:after="100" w:afterAutospacing="1"/>
        <w:rPr>
          <w:rFonts w:ascii="Calibri" w:hAnsi="Calibri" w:cs="Calibri"/>
          <w:sz w:val="22"/>
          <w:szCs w:val="22"/>
        </w:rPr>
      </w:pPr>
      <w:r>
        <w:rPr>
          <w:rFonts w:ascii="Calibri" w:hAnsi="Calibri" w:cs="Calibri"/>
          <w:sz w:val="22"/>
          <w:szCs w:val="22"/>
        </w:rPr>
        <w:t>Ο αριθμός των επιλεγμένων προς μετακίνηση μελών διδακτικού/διοικητικού προσωπικού που θα μπορέσει να μετακινηθεί λαμβάνοντας χρηματοδότηση μέσω του Προγράμματος, εξαρτάται αποκλειστικά από το ποσό της τελικής επιχορήγησης που θα δοθεί στο Πανεπιστήμιο Πειραιώς.</w:t>
      </w:r>
    </w:p>
    <w:p>
      <w:pPr>
        <w:shd w:val="clear" w:color="auto" w:fill="FFFFFF"/>
        <w:spacing w:before="100" w:beforeAutospacing="1" w:after="100" w:afterAutospacing="1"/>
        <w:jc w:val="center"/>
        <w:rPr>
          <w:rFonts w:ascii="Calibri" w:hAnsi="Calibri" w:cs="Calibri"/>
          <w:b/>
          <w:u w:val="single"/>
        </w:rPr>
      </w:pPr>
      <w:r>
        <w:rPr>
          <w:rFonts w:ascii="Calibri" w:hAnsi="Calibri" w:cs="Calibri"/>
          <w:b/>
          <w:u w:val="single"/>
        </w:rPr>
        <w:t>ΜΕΤΑΚΙΝΗΣΗ ΓΙΑ ΑΤΟΜΑ ΜΕ ΑΝΑΠΗΡΙΑ</w:t>
      </w:r>
    </w:p>
    <w:p>
      <w:pPr>
        <w:rPr>
          <w:rFonts w:ascii="Calibri" w:hAnsi="Calibri" w:cs="Calibri"/>
          <w:sz w:val="22"/>
          <w:szCs w:val="22"/>
        </w:rPr>
      </w:pPr>
    </w:p>
    <w:p>
      <w:pPr>
        <w:shd w:val="clear" w:color="auto" w:fill="FEFEFE"/>
        <w:spacing w:after="158"/>
        <w:rPr>
          <w:rFonts w:ascii="Calibri" w:hAnsi="Calibri" w:cs="Calibri"/>
          <w:sz w:val="22"/>
          <w:szCs w:val="22"/>
          <w:lang w:eastAsia="en-US"/>
        </w:rPr>
      </w:pPr>
      <w:r>
        <w:rPr>
          <w:rFonts w:ascii="Calibri" w:hAnsi="Calibri" w:cs="Calibri"/>
          <w:sz w:val="22"/>
          <w:szCs w:val="22"/>
        </w:rPr>
        <w:t>Η Ευρωπαϊκή Επιτροπή υιοθετώντας μία γενική πολιτική που στοχεύει στην ενσωμάτωση των ατόμων με ειδικές ανάγκες σε όλες τις δραστηριότητές της, ιδιαίτερα δε στην εκπαίδευση, στο πλαίσιο του προγράμματος Erasmus+ προσφέρει τη </w:t>
      </w:r>
      <w:r>
        <w:rPr>
          <w:rFonts w:ascii="Calibri" w:hAnsi="Calibri" w:cs="Calibri"/>
          <w:b/>
          <w:bCs/>
          <w:sz w:val="22"/>
          <w:szCs w:val="22"/>
        </w:rPr>
        <w:t>δυνατότητα επιπλέον χρηματοδότησης στα άτομα με ειδικές ανάγκες</w:t>
      </w:r>
      <w:r>
        <w:rPr>
          <w:rFonts w:ascii="Calibri" w:hAnsi="Calibri" w:cs="Calibri"/>
          <w:sz w:val="22"/>
          <w:szCs w:val="22"/>
        </w:rPr>
        <w:t>.</w:t>
      </w:r>
    </w:p>
    <w:p>
      <w:pPr>
        <w:shd w:val="clear" w:color="auto" w:fill="FEFEFE"/>
        <w:spacing w:after="158"/>
        <w:rPr>
          <w:rFonts w:ascii="Calibri" w:hAnsi="Calibri" w:cs="Calibri"/>
          <w:sz w:val="22"/>
          <w:szCs w:val="22"/>
        </w:rPr>
      </w:pPr>
      <w:r>
        <w:rPr>
          <w:rFonts w:ascii="Calibri" w:hAnsi="Calibri" w:cs="Calibri"/>
          <w:sz w:val="22"/>
          <w:szCs w:val="22"/>
        </w:rPr>
        <w:t>Για τον πλήρη </w:t>
      </w:r>
      <w:r>
        <w:rPr>
          <w:rFonts w:ascii="Calibri" w:hAnsi="Calibri" w:cs="Calibri"/>
          <w:b/>
          <w:bCs/>
          <w:sz w:val="22"/>
          <w:szCs w:val="22"/>
          <w:u w:val="single"/>
        </w:rPr>
        <w:t>κατάλογο των αναπηριών</w:t>
      </w:r>
      <w:r>
        <w:rPr>
          <w:rFonts w:ascii="Calibri" w:hAnsi="Calibri" w:cs="Calibri"/>
          <w:sz w:val="22"/>
          <w:szCs w:val="22"/>
        </w:rPr>
        <w:t> σύμφωνα με τον νόμο υπ. Αριθ. 4186/ Τεύχος Α’, 17.9.2013, παρακαλούμε δείτε το συνημμένο αρχείο. Εκτός των ασθενειών που περιλαμβάνονται στο συνημμένο αρχείο, επιλέξιμοι για να λάβουν επιπλέον χρηματοδότηση είναι όσοι παρουσιάζουν </w:t>
      </w:r>
      <w:r>
        <w:rPr>
          <w:rFonts w:ascii="Calibri" w:hAnsi="Calibri" w:cs="Calibri"/>
          <w:b/>
          <w:bCs/>
          <w:sz w:val="22"/>
          <w:szCs w:val="22"/>
        </w:rPr>
        <w:t>αναπηρία 67% και άνω από φυσική αναπηρία ή ψυχική πάθηση</w:t>
      </w:r>
      <w:r>
        <w:rPr>
          <w:rFonts w:ascii="Calibri" w:hAnsi="Calibri" w:cs="Calibri"/>
          <w:sz w:val="22"/>
          <w:szCs w:val="22"/>
        </w:rPr>
        <w:t>, </w:t>
      </w:r>
      <w:r>
        <w:rPr>
          <w:rFonts w:ascii="Calibri" w:hAnsi="Calibri" w:cs="Calibri"/>
          <w:b/>
          <w:bCs/>
          <w:sz w:val="22"/>
          <w:szCs w:val="22"/>
        </w:rPr>
        <w:t>βάσει γνωμάτευσης</w:t>
      </w:r>
      <w:r>
        <w:rPr>
          <w:rFonts w:ascii="Calibri" w:hAnsi="Calibri" w:cs="Calibri"/>
          <w:sz w:val="22"/>
          <w:szCs w:val="22"/>
        </w:rPr>
        <w:t> της οικείας πρωτοβάθμιας υγειονομικής επιτροπής που εδρεύει σε κάθε νομό.</w:t>
      </w:r>
    </w:p>
    <w:p>
      <w:pPr>
        <w:shd w:val="clear" w:color="auto" w:fill="FEFEFE"/>
        <w:spacing w:after="158"/>
        <w:rPr>
          <w:rFonts w:ascii="Calibri" w:hAnsi="Calibri" w:cs="Calibri"/>
          <w:sz w:val="22"/>
          <w:szCs w:val="22"/>
        </w:rPr>
      </w:pPr>
      <w:r>
        <w:rPr>
          <w:rFonts w:ascii="Calibri" w:hAnsi="Calibri" w:cs="Calibri"/>
          <w:sz w:val="22"/>
          <w:szCs w:val="22"/>
        </w:rPr>
        <w:t> </w:t>
      </w:r>
    </w:p>
    <w:p>
      <w:pPr>
        <w:numPr>
          <w:ilvl w:val="0"/>
          <w:numId w:val="6"/>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Η </w:t>
      </w:r>
      <w:r>
        <w:rPr>
          <w:rFonts w:ascii="Calibri" w:hAnsi="Calibri" w:cs="Calibri"/>
          <w:b/>
          <w:bCs/>
          <w:sz w:val="22"/>
          <w:szCs w:val="22"/>
        </w:rPr>
        <w:t>προετοιμασία</w:t>
      </w:r>
      <w:r>
        <w:rPr>
          <w:rFonts w:ascii="Calibri" w:hAnsi="Calibri" w:cs="Calibri"/>
          <w:sz w:val="22"/>
          <w:szCs w:val="22"/>
        </w:rPr>
        <w:t> της μετακίνησης πρέπει να ξεκινήσει εγκαίρως, τουλάχιστον </w:t>
      </w:r>
      <w:r>
        <w:rPr>
          <w:rFonts w:ascii="Calibri" w:hAnsi="Calibri" w:cs="Calibri"/>
          <w:b/>
          <w:bCs/>
          <w:sz w:val="22"/>
          <w:szCs w:val="22"/>
        </w:rPr>
        <w:t>6 μήνες πριν</w:t>
      </w:r>
      <w:r>
        <w:rPr>
          <w:rFonts w:ascii="Calibri" w:hAnsi="Calibri" w:cs="Calibri"/>
          <w:sz w:val="22"/>
          <w:szCs w:val="22"/>
        </w:rPr>
        <w:t>.</w:t>
      </w:r>
    </w:p>
    <w:p>
      <w:pPr>
        <w:numPr>
          <w:ilvl w:val="0"/>
          <w:numId w:val="6"/>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Οι ενδιαφερόμενοι πρέπει να υποβάλουν </w:t>
      </w:r>
      <w:r>
        <w:rPr>
          <w:rFonts w:ascii="Calibri" w:hAnsi="Calibri" w:cs="Calibri"/>
          <w:b/>
          <w:bCs/>
          <w:sz w:val="22"/>
          <w:szCs w:val="22"/>
          <w:u w:val="single"/>
        </w:rPr>
        <w:t>αίτηση</w:t>
      </w:r>
      <w:r>
        <w:rPr>
          <w:rFonts w:ascii="Calibri" w:hAnsi="Calibri" w:cs="Calibri"/>
          <w:sz w:val="22"/>
          <w:szCs w:val="22"/>
          <w:u w:val="single"/>
        </w:rPr>
        <w:t> </w:t>
      </w:r>
      <w:r>
        <w:rPr>
          <w:rFonts w:ascii="Calibri" w:hAnsi="Calibri" w:cs="Calibri"/>
          <w:b/>
          <w:bCs/>
          <w:sz w:val="22"/>
          <w:szCs w:val="22"/>
          <w:u w:val="single"/>
        </w:rPr>
        <w:t>επιπλέον χρηματοδότησης</w:t>
      </w:r>
      <w:r>
        <w:rPr>
          <w:rFonts w:ascii="Calibri" w:hAnsi="Calibri" w:cs="Calibri"/>
          <w:sz w:val="22"/>
          <w:szCs w:val="22"/>
        </w:rPr>
        <w:t> στο Τμήμα Διεθνών και Δημοσίων Σχέσεων, συνοδευόμενη από </w:t>
      </w:r>
      <w:r>
        <w:rPr>
          <w:rFonts w:ascii="Calibri" w:hAnsi="Calibri" w:cs="Calibri"/>
          <w:b/>
          <w:bCs/>
          <w:sz w:val="22"/>
          <w:szCs w:val="22"/>
          <w:u w:val="single"/>
        </w:rPr>
        <w:t>λεπτομερή οικονομική εκτίμηση των επιπλέον αναγκών</w:t>
      </w:r>
      <w:r>
        <w:rPr>
          <w:rFonts w:ascii="Calibri" w:hAnsi="Calibri" w:cs="Calibri"/>
          <w:sz w:val="22"/>
          <w:szCs w:val="22"/>
        </w:rPr>
        <w:t> που αναμένεται να αντιμετωπίσουν λόγω του προβλήματος υγείας/αναπηρίας τους κατά την περίοδο μετακίνησής τους στο Ίδρυμα Υποδοχής.</w:t>
      </w:r>
    </w:p>
    <w:p>
      <w:pPr>
        <w:numPr>
          <w:ilvl w:val="0"/>
          <w:numId w:val="6"/>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Η περιγραφή των δυσκολιών που αντιμετωπίζουν θα πρέπει να συνοδεύεται από σχετική </w:t>
      </w:r>
      <w:r>
        <w:rPr>
          <w:rFonts w:ascii="Calibri" w:hAnsi="Calibri" w:cs="Calibri"/>
          <w:b/>
          <w:bCs/>
          <w:sz w:val="22"/>
          <w:szCs w:val="22"/>
        </w:rPr>
        <w:t>ιατρική γνωμάτευση </w:t>
      </w:r>
      <w:r>
        <w:rPr>
          <w:rFonts w:ascii="Calibri" w:hAnsi="Calibri" w:cs="Calibri"/>
          <w:sz w:val="22"/>
          <w:szCs w:val="22"/>
        </w:rPr>
        <w:t>από Δημόσιο Νοσοκομείο, όχι παλαιότερη των τριών μηνών </w:t>
      </w:r>
      <w:r>
        <w:rPr>
          <w:rFonts w:ascii="Calibri" w:hAnsi="Calibri" w:cs="Calibri"/>
          <w:b/>
          <w:bCs/>
          <w:sz w:val="22"/>
          <w:szCs w:val="22"/>
        </w:rPr>
        <w:t>ή /και βεβαίωση από Πρωτοβάθμια Υγειονομική Επιτροπή </w:t>
      </w:r>
      <w:r>
        <w:rPr>
          <w:rFonts w:ascii="Calibri" w:hAnsi="Calibri" w:cs="Calibri"/>
          <w:sz w:val="22"/>
          <w:szCs w:val="22"/>
        </w:rPr>
        <w:t>ή</w:t>
      </w:r>
      <w:r>
        <w:rPr>
          <w:rFonts w:ascii="Calibri" w:hAnsi="Calibri" w:cs="Calibri"/>
          <w:b/>
          <w:bCs/>
          <w:sz w:val="22"/>
          <w:szCs w:val="22"/>
        </w:rPr>
        <w:t> άλλο επίσημο πιστοποιητικό εν ισχύ.</w:t>
      </w:r>
    </w:p>
    <w:p>
      <w:pPr>
        <w:numPr>
          <w:ilvl w:val="0"/>
          <w:numId w:val="6"/>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Η ικανοποίηση της αίτησης δεν είναι αυτόματη, </w:t>
      </w:r>
      <w:r>
        <w:rPr>
          <w:rFonts w:ascii="Calibri" w:hAnsi="Calibri" w:cs="Calibri"/>
          <w:sz w:val="22"/>
          <w:szCs w:val="22"/>
        </w:rPr>
        <w:t>αλλά εξαρτάται από το συνολικό αριθμό αιτήσεων για επιπλέον χρηματοδότηση που θα δεχθεί το ΙΚΥ από τα Ιδρύματα Ανώτατης Εκπαίδευσης και τα διαθέσιμα κονδύλια.</w:t>
      </w:r>
    </w:p>
    <w:p>
      <w:pPr>
        <w:numPr>
          <w:ilvl w:val="0"/>
          <w:numId w:val="6"/>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Εφόσον εγκριθεί η αίτηση για συμπληρωματική χρηματοδότηση, θα πρέπει</w:t>
      </w:r>
      <w:r>
        <w:rPr>
          <w:rFonts w:ascii="Calibri" w:hAnsi="Calibri" w:cs="Calibri"/>
          <w:b/>
          <w:bCs/>
          <w:sz w:val="22"/>
          <w:szCs w:val="22"/>
        </w:rPr>
        <w:t> κατά την επιστροφή να υποβάλουν </w:t>
      </w:r>
      <w:r>
        <w:rPr>
          <w:rFonts w:ascii="Calibri" w:hAnsi="Calibri" w:cs="Calibri"/>
          <w:sz w:val="22"/>
          <w:szCs w:val="22"/>
        </w:rPr>
        <w:t>στο Τμήμα Διεθνών και Δημοσίων Σχέσεων</w:t>
      </w:r>
      <w:r>
        <w:rPr>
          <w:rFonts w:ascii="Calibri" w:hAnsi="Calibri" w:cs="Calibri"/>
          <w:b/>
          <w:bCs/>
          <w:sz w:val="22"/>
          <w:szCs w:val="22"/>
        </w:rPr>
        <w:t> οικονομικό απολογισμό </w:t>
      </w:r>
      <w:r>
        <w:rPr>
          <w:rFonts w:ascii="Calibri" w:hAnsi="Calibri" w:cs="Calibri"/>
          <w:sz w:val="22"/>
          <w:szCs w:val="22"/>
        </w:rPr>
        <w:t>και οι δαπάνες που έχουν πραγματοποιήσει θα πρέπει να καλύπτονται από </w:t>
      </w:r>
      <w:r>
        <w:rPr>
          <w:rFonts w:ascii="Calibri" w:hAnsi="Calibri" w:cs="Calibri"/>
          <w:b/>
          <w:bCs/>
          <w:sz w:val="22"/>
          <w:szCs w:val="22"/>
        </w:rPr>
        <w:t>παραστατικά (τιμολόγια, αποδείξεις). </w:t>
      </w:r>
      <w:r>
        <w:rPr>
          <w:rFonts w:ascii="Calibri" w:hAnsi="Calibri" w:cs="Calibri"/>
          <w:sz w:val="22"/>
          <w:szCs w:val="22"/>
        </w:rPr>
        <w:t>Σε περίπτωση που οι πραγματικές δαπάνες είναι μικρότερες από την εγκριθείσα χρηματοδότηση, θα ζητείται η </w:t>
      </w:r>
      <w:r>
        <w:rPr>
          <w:rFonts w:ascii="Calibri" w:hAnsi="Calibri" w:cs="Calibri"/>
          <w:b/>
          <w:bCs/>
          <w:sz w:val="22"/>
          <w:szCs w:val="22"/>
        </w:rPr>
        <w:t>επιστροφή της διαφοράς.</w:t>
      </w:r>
    </w:p>
    <w:p>
      <w:pPr>
        <w:numPr>
          <w:ilvl w:val="0"/>
          <w:numId w:val="6"/>
        </w:numPr>
        <w:shd w:val="clear" w:color="auto" w:fill="FEFEFE"/>
        <w:spacing w:before="100" w:beforeAutospacing="1" w:after="100" w:afterAutospacing="1"/>
        <w:rPr>
          <w:rFonts w:ascii="Calibri" w:hAnsi="Calibri" w:cs="Calibri"/>
          <w:sz w:val="22"/>
          <w:szCs w:val="22"/>
        </w:rPr>
      </w:pPr>
      <w:r>
        <w:rPr>
          <w:rFonts w:ascii="Calibri" w:hAnsi="Calibri" w:cs="Calibri"/>
          <w:sz w:val="22"/>
          <w:szCs w:val="22"/>
        </w:rPr>
        <w:t>Επισημαίνεται ότι </w:t>
      </w:r>
      <w:r>
        <w:rPr>
          <w:rFonts w:ascii="Calibri" w:hAnsi="Calibri" w:cs="Calibri"/>
          <w:b/>
          <w:bCs/>
          <w:sz w:val="22"/>
          <w:szCs w:val="22"/>
        </w:rPr>
        <w:t>στην περίπτωση των ψυχικών παθήσεων</w:t>
      </w:r>
      <w:r>
        <w:rPr>
          <w:rFonts w:ascii="Calibri" w:hAnsi="Calibri" w:cs="Calibri"/>
          <w:sz w:val="22"/>
          <w:szCs w:val="22"/>
        </w:rPr>
        <w:t>, για εξασφάλιση της υγείας των μετακινούμενων ατόμων, είναι σκόπιμο να υπάρχει </w:t>
      </w:r>
      <w:r>
        <w:rPr>
          <w:rFonts w:ascii="Calibri" w:hAnsi="Calibri" w:cs="Calibri"/>
          <w:b/>
          <w:bCs/>
          <w:sz w:val="22"/>
          <w:szCs w:val="22"/>
        </w:rPr>
        <w:t>επιπλέον πρόσφατη ιατρική γνωμάτευση</w:t>
      </w:r>
      <w:r>
        <w:rPr>
          <w:rFonts w:ascii="Calibri" w:hAnsi="Calibri" w:cs="Calibri"/>
          <w:sz w:val="22"/>
          <w:szCs w:val="22"/>
        </w:rPr>
        <w:t>, που να πιστοποιεί τη δυνατότητα συμμετοχής τους στο Πρόγραμμα.</w:t>
      </w:r>
    </w:p>
    <w:p>
      <w:pPr>
        <w:shd w:val="clear" w:color="auto" w:fill="FEFEFE"/>
        <w:spacing w:after="158"/>
        <w:rPr>
          <w:rFonts w:ascii="Calibri" w:hAnsi="Calibri" w:cs="Calibri"/>
          <w:sz w:val="22"/>
          <w:szCs w:val="22"/>
        </w:rPr>
      </w:pPr>
      <w:r>
        <w:rPr>
          <w:rFonts w:ascii="Calibri" w:hAnsi="Calibri" w:cs="Calibri"/>
          <w:sz w:val="22"/>
          <w:szCs w:val="22"/>
        </w:rPr>
        <w:t> </w:t>
      </w:r>
    </w:p>
    <w:p>
      <w:pPr>
        <w:shd w:val="clear" w:color="auto" w:fill="FEFEFE"/>
        <w:spacing w:after="158"/>
        <w:rPr>
          <w:rFonts w:ascii="Calibri" w:hAnsi="Calibri" w:cs="Calibri"/>
          <w:sz w:val="22"/>
          <w:szCs w:val="22"/>
        </w:rPr>
      </w:pPr>
      <w:r>
        <w:rPr>
          <w:rFonts w:ascii="Calibri" w:hAnsi="Calibri" w:cs="Calibri"/>
          <w:b/>
          <w:bCs/>
          <w:sz w:val="22"/>
          <w:szCs w:val="22"/>
        </w:rPr>
        <w:t>Ενδεικτικά, καλύπτονται οι παρακάτω επιπλέον ανάγκες</w:t>
      </w:r>
      <w:r>
        <w:rPr>
          <w:rFonts w:ascii="Calibri" w:hAnsi="Calibri" w:cs="Calibri"/>
          <w:sz w:val="22"/>
          <w:szCs w:val="22"/>
        </w:rPr>
        <w:t>:</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Συνοδός για το ταξίδι </w:t>
      </w:r>
      <w:r>
        <w:rPr>
          <w:rFonts w:ascii="Calibri" w:hAnsi="Calibri" w:cs="Calibri"/>
          <w:sz w:val="22"/>
          <w:szCs w:val="22"/>
        </w:rPr>
        <w:t>(προς τη χώρα υποδοχής και επιστροφή)</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Ειδική μεταφορά </w:t>
      </w:r>
      <w:r>
        <w:rPr>
          <w:rFonts w:ascii="Calibri" w:hAnsi="Calibri" w:cs="Calibri"/>
          <w:sz w:val="22"/>
          <w:szCs w:val="22"/>
        </w:rPr>
        <w:t>από το Ίδρυμα Προέλευσης στο Ίδρυμα Υποδοχής ή στην επιχείρηση και τοπικά </w:t>
      </w:r>
      <w:r>
        <w:rPr>
          <w:rFonts w:ascii="Calibri" w:hAnsi="Calibri" w:cs="Calibri"/>
          <w:b/>
          <w:bCs/>
          <w:sz w:val="22"/>
          <w:szCs w:val="22"/>
        </w:rPr>
        <w:t>κατά την περίοδο παραμονής στο εξωτερικό</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Στέγαση σε κατάλληλα εξοπλισμένο δωμάτιο </w:t>
      </w:r>
      <w:r>
        <w:rPr>
          <w:rFonts w:ascii="Calibri" w:hAnsi="Calibri" w:cs="Calibri"/>
          <w:sz w:val="22"/>
          <w:szCs w:val="22"/>
        </w:rPr>
        <w:t>(σε περίπτωση που η φοιτητική εστία δεν διαθέτει κατάλληλο δωμάτιο)</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Βοηθός </w:t>
      </w:r>
      <w:r>
        <w:rPr>
          <w:rFonts w:ascii="Calibri" w:hAnsi="Calibri" w:cs="Calibri"/>
          <w:sz w:val="22"/>
          <w:szCs w:val="22"/>
        </w:rPr>
        <w:t>κατά τη διάρκεια της ημέρας ή και της νύκτας</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Φροντιστής </w:t>
      </w:r>
      <w:r>
        <w:rPr>
          <w:rFonts w:ascii="Calibri" w:hAnsi="Calibri" w:cs="Calibri"/>
          <w:sz w:val="22"/>
          <w:szCs w:val="22"/>
        </w:rPr>
        <w:t>ασθενούς</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Βοήθεια κατά τη διάρκεια των μαθημάτων </w:t>
      </w:r>
      <w:r>
        <w:rPr>
          <w:rFonts w:ascii="Calibri" w:hAnsi="Calibri" w:cs="Calibri"/>
          <w:sz w:val="22"/>
          <w:szCs w:val="22"/>
        </w:rPr>
        <w:t>(για κράτηση σημειώσεων κ.α.)</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Ιατρική παρακολούθηση </w:t>
      </w:r>
      <w:r>
        <w:rPr>
          <w:rFonts w:ascii="Calibri" w:hAnsi="Calibri" w:cs="Calibri"/>
          <w:sz w:val="22"/>
          <w:szCs w:val="22"/>
        </w:rPr>
        <w:t>(φυσικοθεραπείες, τακτικός ιατρικός έλεγχος στη χώρα υποδοχής)</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Ειδικό διδακτικό υλικό </w:t>
      </w:r>
      <w:r>
        <w:rPr>
          <w:rFonts w:ascii="Calibri" w:hAnsi="Calibri" w:cs="Calibri"/>
          <w:sz w:val="22"/>
          <w:szCs w:val="22"/>
        </w:rPr>
        <w:t>(γραφή Μπράιγ, φωτοτυπίες σε μεγέθυνση, μαγνητοφώνηση διαλέξεων, κ.α.)</w:t>
      </w:r>
    </w:p>
    <w:p>
      <w:pPr>
        <w:numPr>
          <w:ilvl w:val="0"/>
          <w:numId w:val="7"/>
        </w:numPr>
        <w:shd w:val="clear" w:color="auto" w:fill="FEFEFE"/>
        <w:spacing w:before="100" w:beforeAutospacing="1" w:after="100" w:afterAutospacing="1"/>
        <w:rPr>
          <w:rFonts w:ascii="Calibri" w:hAnsi="Calibri" w:cs="Calibri"/>
          <w:sz w:val="22"/>
          <w:szCs w:val="22"/>
        </w:rPr>
      </w:pPr>
      <w:r>
        <w:rPr>
          <w:rFonts w:ascii="Calibri" w:hAnsi="Calibri" w:cs="Calibri"/>
          <w:b/>
          <w:bCs/>
          <w:sz w:val="22"/>
          <w:szCs w:val="22"/>
        </w:rPr>
        <w:t>Ιατρικά αναλώσιμα</w:t>
      </w:r>
      <w:r>
        <w:rPr>
          <w:rFonts w:ascii="Calibri" w:hAnsi="Calibri" w:cs="Calibri"/>
          <w:sz w:val="22"/>
          <w:szCs w:val="22"/>
        </w:rPr>
        <w:t>, εφόσον δεν καλύπτονται από την Ευρωπαϊκή Κάρτα Ασφάλισης ή ιδιωτικό ασφαλιστήριο συμβόλαιο.</w:t>
      </w:r>
    </w:p>
    <w:p>
      <w:pPr>
        <w:shd w:val="clear" w:color="auto" w:fill="FEFEFE"/>
        <w:spacing w:after="158"/>
        <w:rPr>
          <w:rFonts w:ascii="Calibri" w:hAnsi="Calibri" w:cs="Calibri"/>
          <w:sz w:val="22"/>
          <w:szCs w:val="22"/>
        </w:rPr>
      </w:pPr>
      <w:r>
        <w:rPr>
          <w:rFonts w:ascii="Calibri" w:hAnsi="Calibri" w:cs="Calibri"/>
          <w:sz w:val="22"/>
          <w:szCs w:val="22"/>
        </w:rPr>
        <w:t>Οι αιτούντες πρέπει να δώσουν </w:t>
      </w:r>
      <w:r>
        <w:rPr>
          <w:rFonts w:ascii="Calibri" w:hAnsi="Calibri" w:cs="Calibri"/>
          <w:sz w:val="22"/>
          <w:szCs w:val="22"/>
          <w:u w:val="single"/>
        </w:rPr>
        <w:t>πλήρεις λεπτομέρειες κάθε άλλης οικονομικής ενίσχυσης ή ενίσχυσης σε είδος</w:t>
      </w:r>
      <w:r>
        <w:rPr>
          <w:rFonts w:ascii="Calibri" w:hAnsi="Calibri" w:cs="Calibri"/>
          <w:sz w:val="22"/>
          <w:szCs w:val="22"/>
        </w:rPr>
        <w:t> που λαμβάνουν εκτός του Προγράμματος (π.χ. φροντιστής ασθενούς) και να εξηγήσουν το λόγο που δεν επαρκεί να καλύψει τις ανάγκες της συγκεκριμένης περιόδου μετακίνησης.</w:t>
      </w:r>
    </w:p>
    <w:p>
      <w:pPr>
        <w:shd w:val="clear" w:color="auto" w:fill="FEFEFE"/>
        <w:spacing w:after="158"/>
        <w:rPr>
          <w:rFonts w:ascii="Calibri" w:hAnsi="Calibri" w:cs="Calibri"/>
          <w:sz w:val="22"/>
          <w:szCs w:val="22"/>
        </w:rPr>
      </w:pPr>
      <w:r>
        <w:rPr>
          <w:rFonts w:ascii="Calibri" w:hAnsi="Calibri" w:cs="Calibri"/>
          <w:sz w:val="22"/>
          <w:szCs w:val="22"/>
        </w:rPr>
        <w:t>Όπως προκύπτει και από την επισυναπτόμενη φόρμα οικονομικής ανάλυσης των συγκεκριμένων ειδικών απαιτήσεων, πρέπει να γίνει </w:t>
      </w:r>
      <w:r>
        <w:rPr>
          <w:rFonts w:ascii="Calibri" w:hAnsi="Calibri" w:cs="Calibri"/>
          <w:sz w:val="22"/>
          <w:szCs w:val="22"/>
          <w:u w:val="single"/>
        </w:rPr>
        <w:t>εκτίμηση του συμπληρωματικού ποσού</w:t>
      </w:r>
      <w:r>
        <w:rPr>
          <w:rFonts w:ascii="Calibri" w:hAnsi="Calibri" w:cs="Calibri"/>
          <w:sz w:val="22"/>
          <w:szCs w:val="22"/>
        </w:rPr>
        <w:t> που απαιτείται.</w:t>
      </w:r>
    </w:p>
    <w:p>
      <w:pPr>
        <w:shd w:val="clear" w:color="auto" w:fill="FEFEFE"/>
        <w:spacing w:after="158"/>
        <w:rPr>
          <w:rFonts w:ascii="Calibri" w:hAnsi="Calibri" w:cs="Calibri"/>
          <w:sz w:val="22"/>
          <w:szCs w:val="22"/>
        </w:rPr>
      </w:pPr>
      <w:r>
        <w:rPr>
          <w:rFonts w:ascii="Calibri" w:hAnsi="Calibri" w:cs="Calibri"/>
          <w:sz w:val="22"/>
          <w:szCs w:val="22"/>
        </w:rPr>
        <w:t>Πρέπει, επίσης, να επισυνάπτεται </w:t>
      </w:r>
      <w:r>
        <w:rPr>
          <w:rFonts w:ascii="Calibri" w:hAnsi="Calibri" w:cs="Calibri"/>
          <w:b/>
          <w:bCs/>
          <w:sz w:val="22"/>
          <w:szCs w:val="22"/>
          <w:u w:val="single"/>
        </w:rPr>
        <w:t>βεβαίωση από το Ίδρυμα Υποδοχής</w:t>
      </w:r>
      <w:r>
        <w:rPr>
          <w:rFonts w:ascii="Calibri" w:hAnsi="Calibri" w:cs="Calibri"/>
          <w:b/>
          <w:bCs/>
          <w:sz w:val="22"/>
          <w:szCs w:val="22"/>
        </w:rPr>
        <w:t> </w:t>
      </w:r>
      <w:r>
        <w:rPr>
          <w:rFonts w:ascii="Calibri" w:hAnsi="Calibri" w:cs="Calibri"/>
          <w:sz w:val="22"/>
          <w:szCs w:val="22"/>
        </w:rPr>
        <w:t>ότι α) γνωρίζει πως ο μετακινούμενος είναι ανάπηρος και β) ότι πιστοποιεί πως μπορεί να παράσχει όλες τις αναγκαίες διευκολύνσεις και υποστήριξη, καθώς και ότι τα κτίρια, αμφιθέατρα, βιβλιοθήκες ή τα γραφεία της επιχείρησης είναι προσβάσιμα από το φοιτητή/καθηγητή/υπάλληλο με αναπηρία.</w:t>
      </w: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p>
    <w:p>
      <w:pPr>
        <w:spacing w:line="259" w:lineRule="auto"/>
        <w:rPr>
          <w:rFonts w:ascii="Calibri" w:hAnsi="Calibri" w:eastAsia="Calibri" w:cs="Calibri"/>
          <w:b/>
          <w:color w:val="000000"/>
          <w:sz w:val="28"/>
          <w:szCs w:val="28"/>
        </w:rPr>
      </w:pPr>
      <w:r>
        <w:rPr>
          <w:rFonts w:ascii="Calibri" w:hAnsi="Calibri" w:eastAsia="Calibri" w:cs="Calibri"/>
          <w:b/>
          <w:color w:val="000000"/>
          <w:sz w:val="28"/>
          <w:szCs w:val="28"/>
        </w:rPr>
        <w:t>Στοιχεία Ελληνικών Πανεπιστημίων του Ομίλου Διεθνής Κινητικότητας</w:t>
      </w:r>
    </w:p>
    <w:p>
      <w:pPr>
        <w:shd w:val="clear" w:color="auto" w:fill="FEFEFE"/>
        <w:spacing w:after="158"/>
        <w:rPr>
          <w:rFonts w:ascii="Calibri" w:hAnsi="Calibri" w:cs="Calibri"/>
          <w:color w:val="3E3F3A"/>
          <w:sz w:val="22"/>
          <w:szCs w:val="22"/>
        </w:rPr>
      </w:pPr>
    </w:p>
    <w:p>
      <w:pPr>
        <w:shd w:val="clear" w:color="auto" w:fill="FEFEFE"/>
        <w:spacing w:after="158"/>
        <w:rPr>
          <w:rFonts w:ascii="Calibri" w:hAnsi="Calibri" w:cs="Calibri"/>
          <w:color w:val="3E3F3A"/>
          <w:sz w:val="22"/>
          <w:szCs w:val="22"/>
        </w:rPr>
      </w:pPr>
    </w:p>
    <w:tbl>
      <w:tblPr>
        <w:tblStyle w:val="10"/>
        <w:tblpPr w:leftFromText="180" w:rightFromText="180" w:vertAnchor="text" w:horzAnchor="margin" w:tblpXSpec="center" w:tblpY="87"/>
        <w:tblW w:w="8630" w:type="dxa"/>
        <w:tblInd w:w="0" w:type="dxa"/>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autofit"/>
        <w:tblCellMar>
          <w:top w:w="0" w:type="dxa"/>
          <w:left w:w="108" w:type="dxa"/>
          <w:bottom w:w="0" w:type="dxa"/>
          <w:right w:w="108" w:type="dxa"/>
        </w:tblCellMar>
      </w:tblPr>
      <w:tblGrid>
        <w:gridCol w:w="2067"/>
        <w:gridCol w:w="1829"/>
        <w:gridCol w:w="2536"/>
        <w:gridCol w:w="2198"/>
      </w:tblGrid>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274" w:hRule="atLeast"/>
        </w:trPr>
        <w:tc>
          <w:tcPr>
            <w:tcW w:w="2151" w:type="dxa"/>
            <w:tcBorders>
              <w:top w:val="single" w:color="ED7D31" w:themeColor="accent2" w:sz="4" w:space="0"/>
              <w:left w:val="single" w:color="ED7D31" w:themeColor="accent2" w:sz="4" w:space="0"/>
              <w:bottom w:val="single" w:color="ED7D31" w:themeColor="accent2" w:sz="4" w:space="0"/>
              <w:right w:val="nil"/>
              <w:insideH w:val="single" w:sz="4" w:space="0"/>
              <w:insideV w:val="nil"/>
            </w:tcBorders>
            <w:shd w:val="clear" w:color="auto" w:fill="ED7D31" w:themeFill="accent2"/>
            <w:vAlign w:val="center"/>
          </w:tcPr>
          <w:p>
            <w:pPr>
              <w:jc w:val="center"/>
              <w:rPr>
                <w:rFonts w:ascii="Century Gothic" w:hAnsi="Century Gothic"/>
                <w:b/>
                <w:bCs/>
                <w:color w:val="FFFFFF" w:themeColor="background1"/>
                <w:sz w:val="22"/>
                <w:szCs w:val="22"/>
                <w14:textFill>
                  <w14:solidFill>
                    <w14:schemeClr w14:val="bg1"/>
                  </w14:solidFill>
                </w14:textFill>
              </w:rPr>
            </w:pPr>
            <w:r>
              <w:rPr>
                <w:rFonts w:ascii="Century Gothic" w:hAnsi="Century Gothic"/>
                <w:b/>
                <w:bCs/>
                <w:color w:val="FFFFFF" w:themeColor="background1"/>
                <w:sz w:val="22"/>
                <w:szCs w:val="22"/>
                <w14:textFill>
                  <w14:solidFill>
                    <w14:schemeClr w14:val="bg1"/>
                  </w14:solidFill>
                </w14:textFill>
              </w:rPr>
              <w:t>Πανεπιστήμιο</w:t>
            </w:r>
          </w:p>
        </w:tc>
        <w:tc>
          <w:tcPr>
            <w:tcW w:w="1873" w:type="dxa"/>
            <w:tcBorders>
              <w:top w:val="single" w:color="ED7D31" w:themeColor="accent2" w:sz="4" w:space="0"/>
              <w:bottom w:val="single" w:color="ED7D31" w:themeColor="accent2" w:sz="4" w:space="0"/>
              <w:right w:val="nil"/>
              <w:insideH w:val="single" w:sz="4" w:space="0"/>
              <w:insideV w:val="nil"/>
            </w:tcBorders>
            <w:shd w:val="clear" w:color="auto" w:fill="ED7D31" w:themeFill="accent2"/>
            <w:vAlign w:val="center"/>
          </w:tcPr>
          <w:p>
            <w:pPr>
              <w:jc w:val="center"/>
              <w:rPr>
                <w:rFonts w:ascii="Century Gothic" w:hAnsi="Century Gothic"/>
                <w:b/>
                <w:bCs/>
                <w:color w:val="FFFFFF" w:themeColor="background1"/>
                <w:sz w:val="22"/>
                <w:szCs w:val="22"/>
                <w14:textFill>
                  <w14:solidFill>
                    <w14:schemeClr w14:val="bg1"/>
                  </w14:solidFill>
                </w14:textFill>
              </w:rPr>
            </w:pPr>
            <w:r>
              <w:rPr>
                <w:rFonts w:ascii="Century Gothic" w:hAnsi="Century Gothic"/>
                <w:b/>
                <w:bCs/>
                <w:color w:val="FFFFFF" w:themeColor="background1"/>
                <w:sz w:val="22"/>
                <w:szCs w:val="22"/>
                <w14:textFill>
                  <w14:solidFill>
                    <w14:schemeClr w14:val="bg1"/>
                  </w14:solidFill>
                </w14:textFill>
              </w:rPr>
              <w:t>Ιδρυματικός Συντονιστής</w:t>
            </w:r>
          </w:p>
        </w:tc>
        <w:tc>
          <w:tcPr>
            <w:tcW w:w="2631" w:type="dxa"/>
            <w:tcBorders>
              <w:top w:val="single" w:color="ED7D31" w:themeColor="accent2" w:sz="4" w:space="0"/>
              <w:bottom w:val="single" w:color="ED7D31" w:themeColor="accent2" w:sz="4" w:space="0"/>
              <w:right w:val="nil"/>
              <w:insideH w:val="single" w:sz="4" w:space="0"/>
              <w:insideV w:val="nil"/>
            </w:tcBorders>
            <w:shd w:val="clear" w:color="auto" w:fill="ED7D31" w:themeFill="accent2"/>
            <w:vAlign w:val="center"/>
          </w:tcPr>
          <w:p>
            <w:pPr>
              <w:jc w:val="center"/>
              <w:rPr>
                <w:rFonts w:ascii="Century Gothic" w:hAnsi="Century Gothic"/>
                <w:b/>
                <w:bCs/>
                <w:color w:val="FFFFFF" w:themeColor="background1"/>
                <w:sz w:val="22"/>
                <w:szCs w:val="22"/>
                <w14:textFill>
                  <w14:solidFill>
                    <w14:schemeClr w14:val="bg1"/>
                  </w14:solidFill>
                </w14:textFill>
              </w:rPr>
            </w:pPr>
            <w:r>
              <w:rPr>
                <w:rFonts w:ascii="Century Gothic" w:hAnsi="Century Gothic"/>
                <w:b/>
                <w:bCs/>
                <w:color w:val="FFFFFF" w:themeColor="background1"/>
                <w:sz w:val="22"/>
                <w:szCs w:val="22"/>
                <w14:textFill>
                  <w14:solidFill>
                    <w14:schemeClr w14:val="bg1"/>
                  </w14:solidFill>
                </w14:textFill>
              </w:rPr>
              <w:t>Contact Person’s Full Name</w:t>
            </w:r>
          </w:p>
        </w:tc>
        <w:tc>
          <w:tcPr>
            <w:tcW w:w="1975" w:type="dxa"/>
            <w:tcBorders>
              <w:top w:val="single" w:color="ED7D31" w:themeColor="accent2" w:sz="4" w:space="0"/>
              <w:bottom w:val="single" w:color="ED7D31" w:themeColor="accent2" w:sz="4" w:space="0"/>
              <w:right w:val="single" w:color="ED7D31" w:themeColor="accent2" w:sz="4" w:space="0"/>
              <w:insideH w:val="single" w:sz="4" w:space="0"/>
              <w:insideV w:val="nil"/>
            </w:tcBorders>
            <w:shd w:val="clear" w:color="auto" w:fill="ED7D31" w:themeFill="accent2"/>
            <w:vAlign w:val="center"/>
          </w:tcPr>
          <w:p>
            <w:pPr>
              <w:jc w:val="center"/>
              <w:rPr>
                <w:rFonts w:ascii="Century Gothic" w:hAnsi="Century Gothic"/>
                <w:b/>
                <w:bCs/>
                <w:color w:val="FFFFFF" w:themeColor="background1"/>
                <w:sz w:val="22"/>
                <w:szCs w:val="22"/>
                <w:lang w:val="en-US"/>
                <w14:textFill>
                  <w14:solidFill>
                    <w14:schemeClr w14:val="bg1"/>
                  </w14:solidFill>
                </w14:textFill>
              </w:rPr>
            </w:pPr>
            <w:r>
              <w:rPr>
                <w:rFonts w:ascii="Century Gothic" w:hAnsi="Century Gothic"/>
                <w:b w:val="0"/>
                <w:bCs w:val="0"/>
                <w:color w:val="FFFFFF" w:themeColor="background1"/>
                <w:sz w:val="22"/>
                <w:szCs w:val="22"/>
                <w:lang w:val="en-US"/>
                <w14:textFill>
                  <w14:solidFill>
                    <w14:schemeClr w14:val="bg1"/>
                  </w14:solidFill>
                </w14:textFill>
              </w:rPr>
              <w:t>Email</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1744" w:hRule="atLeast"/>
        </w:trPr>
        <w:tc>
          <w:tcPr>
            <w:tcW w:w="2151" w:type="dxa"/>
            <w:shd w:val="clear" w:color="auto" w:fill="FBE4D5" w:themeFill="accent2" w:themeFillTint="33"/>
            <w:vAlign w:val="center"/>
          </w:tcPr>
          <w:p>
            <w:pPr>
              <w:jc w:val="center"/>
              <w:rPr>
                <w:rFonts w:ascii="Calibri" w:hAnsi="Calibri" w:cs="Calibri"/>
                <w:b/>
                <w:bCs/>
                <w:sz w:val="22"/>
                <w:szCs w:val="22"/>
              </w:rPr>
            </w:pPr>
            <w:r>
              <w:rPr>
                <w:rFonts w:ascii="Calibri" w:hAnsi="Calibri" w:cs="Calibri"/>
                <w:b/>
                <w:bCs/>
                <w:sz w:val="22"/>
                <w:szCs w:val="22"/>
              </w:rPr>
              <w:t>Πανεπιστήμιο Πειραιώς</w:t>
            </w:r>
          </w:p>
          <w:p>
            <w:pPr>
              <w:jc w:val="center"/>
              <w:rPr>
                <w:rFonts w:ascii="Calibri" w:hAnsi="Calibri" w:cs="Calibri"/>
                <w:b/>
                <w:bCs/>
                <w:sz w:val="22"/>
                <w:szCs w:val="22"/>
              </w:rPr>
            </w:pPr>
            <w:r>
              <w:rPr>
                <w:rFonts w:ascii="Calibri" w:hAnsi="Calibri" w:cs="Calibri"/>
                <w:b/>
                <w:bCs/>
                <w:sz w:val="22"/>
                <w:szCs w:val="22"/>
              </w:rPr>
              <w:t>Συντονιστής</w:t>
            </w:r>
          </w:p>
        </w:tc>
        <w:tc>
          <w:tcPr>
            <w:tcW w:w="1873" w:type="dxa"/>
            <w:shd w:val="clear" w:color="auto" w:fill="FBE4D5" w:themeFill="accent2" w:themeFillTint="33"/>
            <w:vAlign w:val="center"/>
          </w:tcPr>
          <w:p>
            <w:pPr>
              <w:jc w:val="center"/>
              <w:rPr>
                <w:rFonts w:ascii="Calibri" w:hAnsi="Calibri" w:cs="Calibri"/>
                <w:b/>
                <w:sz w:val="22"/>
                <w:szCs w:val="22"/>
              </w:rPr>
            </w:pPr>
            <w:r>
              <w:rPr>
                <w:rFonts w:ascii="Calibri" w:hAnsi="Calibri" w:cs="Calibri"/>
                <w:b/>
                <w:sz w:val="22"/>
                <w:szCs w:val="22"/>
              </w:rPr>
              <w:t>Αντιπρύτανης,</w:t>
            </w:r>
          </w:p>
          <w:p>
            <w:pPr>
              <w:jc w:val="center"/>
              <w:rPr>
                <w:rFonts w:ascii="Calibri" w:hAnsi="Calibri" w:cs="Calibri"/>
                <w:b/>
                <w:sz w:val="22"/>
                <w:szCs w:val="22"/>
              </w:rPr>
            </w:pPr>
            <w:r>
              <w:rPr>
                <w:rFonts w:ascii="Calibri" w:hAnsi="Calibri" w:cs="Calibri"/>
                <w:b/>
                <w:sz w:val="22"/>
                <w:szCs w:val="22"/>
              </w:rPr>
              <w:t>Καθηγητής Παντελής Παντελίδης</w:t>
            </w:r>
          </w:p>
        </w:tc>
        <w:tc>
          <w:tcPr>
            <w:tcW w:w="2631" w:type="dxa"/>
            <w:shd w:val="clear" w:color="auto" w:fill="FBE4D5" w:themeFill="accent2" w:themeFillTint="33"/>
            <w:vAlign w:val="center"/>
          </w:tcPr>
          <w:p>
            <w:pPr>
              <w:jc w:val="center"/>
              <w:rPr>
                <w:rFonts w:ascii="Calibri" w:hAnsi="Calibri" w:cs="Calibri"/>
                <w:b/>
                <w:sz w:val="22"/>
                <w:szCs w:val="22"/>
              </w:rPr>
            </w:pPr>
            <w:r>
              <w:rPr>
                <w:rFonts w:ascii="Calibri" w:hAnsi="Calibri" w:cs="Calibri"/>
                <w:b/>
                <w:sz w:val="22"/>
                <w:szCs w:val="22"/>
              </w:rPr>
              <w:t>Δρ. Χριστίνα Κοντογουλίδου,</w:t>
            </w:r>
          </w:p>
          <w:p>
            <w:pPr>
              <w:jc w:val="center"/>
              <w:rPr>
                <w:rFonts w:ascii="Calibri" w:hAnsi="Calibri" w:cs="Calibri"/>
                <w:sz w:val="22"/>
                <w:szCs w:val="22"/>
              </w:rPr>
            </w:pPr>
            <w:r>
              <w:rPr>
                <w:rFonts w:ascii="Calibri" w:hAnsi="Calibri" w:cs="Calibri"/>
                <w:sz w:val="22"/>
                <w:szCs w:val="22"/>
              </w:rPr>
              <w:t>Υπεύθυνη Τμήματος  Διεθνών και Δημοσίων Σχέσεων</w:t>
            </w:r>
          </w:p>
          <w:p>
            <w:pPr>
              <w:jc w:val="center"/>
              <w:rPr>
                <w:rFonts w:ascii="Calibri" w:hAnsi="Calibri" w:cs="Calibri"/>
                <w:b/>
                <w:sz w:val="22"/>
                <w:szCs w:val="22"/>
              </w:rPr>
            </w:pPr>
            <w:r>
              <w:rPr>
                <w:rFonts w:ascii="Calibri" w:hAnsi="Calibri" w:cs="Calibri"/>
                <w:b/>
                <w:sz w:val="22"/>
                <w:szCs w:val="22"/>
              </w:rPr>
              <w:t>Ζωή Κατσίρη</w:t>
            </w:r>
          </w:p>
          <w:p>
            <w:pPr>
              <w:jc w:val="center"/>
              <w:rPr>
                <w:rFonts w:ascii="Calibri" w:hAnsi="Calibri" w:cs="Calibri"/>
                <w:b/>
                <w:sz w:val="22"/>
                <w:szCs w:val="22"/>
              </w:rPr>
            </w:pPr>
            <w:r>
              <w:rPr>
                <w:rFonts w:ascii="Calibri" w:hAnsi="Calibri" w:cs="Calibri"/>
                <w:sz w:val="22"/>
                <w:szCs w:val="22"/>
              </w:rPr>
              <w:t>Γραμματειακή Υποστήριξη στο Πρόγραμμα</w:t>
            </w:r>
          </w:p>
        </w:tc>
        <w:tc>
          <w:tcPr>
            <w:tcW w:w="1975" w:type="dxa"/>
            <w:shd w:val="clear" w:color="auto" w:fill="FBE4D5" w:themeFill="accent2" w:themeFillTint="33"/>
            <w:vAlign w:val="center"/>
          </w:tcPr>
          <w:p>
            <w:pPr>
              <w:jc w:val="center"/>
              <w:rPr>
                <w:rFonts w:ascii="Calibri" w:hAnsi="Calibri" w:cs="Calibri"/>
                <w:b/>
                <w:sz w:val="22"/>
                <w:szCs w:val="22"/>
              </w:rPr>
            </w:pPr>
            <w:r>
              <w:fldChar w:fldCharType="begin"/>
            </w:r>
            <w:r>
              <w:instrText xml:space="preserve"> HYPERLINK "mailto:publ@unipi.gr" </w:instrText>
            </w:r>
            <w:r>
              <w:fldChar w:fldCharType="separate"/>
            </w:r>
            <w:r>
              <w:rPr>
                <w:rStyle w:val="6"/>
                <w:rFonts w:ascii="Calibri" w:hAnsi="Calibri" w:cs="Calibri"/>
                <w:b/>
                <w:sz w:val="22"/>
                <w:szCs w:val="22"/>
                <w:lang w:val="en-US"/>
              </w:rPr>
              <w:t>publ</w:t>
            </w:r>
            <w:r>
              <w:rPr>
                <w:rStyle w:val="6"/>
                <w:rFonts w:ascii="Calibri" w:hAnsi="Calibri" w:cs="Calibri"/>
                <w:b/>
                <w:sz w:val="22"/>
                <w:szCs w:val="22"/>
              </w:rPr>
              <w:t>@</w:t>
            </w:r>
            <w:r>
              <w:rPr>
                <w:rStyle w:val="6"/>
                <w:rFonts w:ascii="Calibri" w:hAnsi="Calibri" w:cs="Calibri"/>
                <w:b/>
                <w:sz w:val="22"/>
                <w:szCs w:val="22"/>
                <w:lang w:val="en-US"/>
              </w:rPr>
              <w:t>unipi</w:t>
            </w:r>
            <w:r>
              <w:rPr>
                <w:rStyle w:val="6"/>
                <w:rFonts w:ascii="Calibri" w:hAnsi="Calibri" w:cs="Calibri"/>
                <w:b/>
                <w:sz w:val="22"/>
                <w:szCs w:val="22"/>
              </w:rPr>
              <w:t>.</w:t>
            </w:r>
            <w:r>
              <w:rPr>
                <w:rStyle w:val="6"/>
                <w:rFonts w:ascii="Calibri" w:hAnsi="Calibri" w:cs="Calibri"/>
                <w:b/>
                <w:sz w:val="22"/>
                <w:szCs w:val="22"/>
                <w:lang w:val="en-US"/>
              </w:rPr>
              <w:t>gr</w:t>
            </w:r>
            <w:r>
              <w:rPr>
                <w:rStyle w:val="6"/>
                <w:rFonts w:ascii="Calibri" w:hAnsi="Calibri" w:cs="Calibri"/>
                <w:b/>
                <w:sz w:val="22"/>
                <w:szCs w:val="22"/>
                <w:lang w:val="en-US"/>
              </w:rPr>
              <w:fldChar w:fldCharType="end"/>
            </w:r>
            <w:r>
              <w:rPr>
                <w:rFonts w:ascii="Calibri" w:hAnsi="Calibri" w:cs="Calibri"/>
                <w:b/>
                <w:sz w:val="22"/>
                <w:szCs w:val="22"/>
              </w:rPr>
              <w:t xml:space="preserve"> </w:t>
            </w:r>
            <w:r>
              <w:fldChar w:fldCharType="begin"/>
            </w:r>
            <w:r>
              <w:instrText xml:space="preserve"> HYPERLINK "mailto:ckonto@unipi.gr" </w:instrText>
            </w:r>
            <w:r>
              <w:fldChar w:fldCharType="separate"/>
            </w:r>
            <w:r>
              <w:rPr>
                <w:rStyle w:val="6"/>
                <w:rFonts w:ascii="Calibri" w:hAnsi="Calibri" w:cs="Calibri"/>
                <w:b/>
                <w:sz w:val="22"/>
                <w:szCs w:val="22"/>
                <w:lang w:val="en-US"/>
              </w:rPr>
              <w:t>ckonto</w:t>
            </w:r>
            <w:r>
              <w:rPr>
                <w:rStyle w:val="6"/>
                <w:rFonts w:ascii="Calibri" w:hAnsi="Calibri" w:cs="Calibri"/>
                <w:b/>
                <w:sz w:val="22"/>
                <w:szCs w:val="22"/>
              </w:rPr>
              <w:t>@</w:t>
            </w:r>
            <w:r>
              <w:rPr>
                <w:rStyle w:val="6"/>
                <w:rFonts w:ascii="Calibri" w:hAnsi="Calibri" w:cs="Calibri"/>
                <w:b/>
                <w:sz w:val="22"/>
                <w:szCs w:val="22"/>
                <w:lang w:val="en-US"/>
              </w:rPr>
              <w:t>unipi</w:t>
            </w:r>
            <w:r>
              <w:rPr>
                <w:rStyle w:val="6"/>
                <w:rFonts w:ascii="Calibri" w:hAnsi="Calibri" w:cs="Calibri"/>
                <w:b/>
                <w:sz w:val="22"/>
                <w:szCs w:val="22"/>
              </w:rPr>
              <w:t>.</w:t>
            </w:r>
            <w:r>
              <w:rPr>
                <w:rStyle w:val="6"/>
                <w:rFonts w:ascii="Calibri" w:hAnsi="Calibri" w:cs="Calibri"/>
                <w:b/>
                <w:sz w:val="22"/>
                <w:szCs w:val="22"/>
                <w:lang w:val="en-US"/>
              </w:rPr>
              <w:t>gr</w:t>
            </w:r>
            <w:r>
              <w:rPr>
                <w:rStyle w:val="6"/>
                <w:rFonts w:ascii="Calibri" w:hAnsi="Calibri" w:cs="Calibri"/>
                <w:b/>
                <w:sz w:val="22"/>
                <w:szCs w:val="22"/>
                <w:lang w:val="en-US"/>
              </w:rPr>
              <w:fldChar w:fldCharType="end"/>
            </w:r>
          </w:p>
          <w:p>
            <w:pPr>
              <w:jc w:val="center"/>
              <w:rPr>
                <w:rFonts w:ascii="Calibri" w:hAnsi="Calibri" w:cs="Calibri"/>
                <w:b/>
                <w:sz w:val="22"/>
                <w:szCs w:val="22"/>
                <w:lang w:val="en-US"/>
              </w:rPr>
            </w:pPr>
            <w:r>
              <w:rPr>
                <w:rFonts w:ascii="Calibri" w:hAnsi="Calibri" w:cs="Calibri"/>
                <w:b/>
                <w:sz w:val="22"/>
                <w:szCs w:val="22"/>
                <w:lang w:val="en-US"/>
              </w:rPr>
              <w:t>210 414 2245</w:t>
            </w:r>
          </w:p>
          <w:p>
            <w:pPr>
              <w:jc w:val="center"/>
              <w:rPr>
                <w:rFonts w:ascii="Calibri" w:hAnsi="Calibri" w:cs="Calibri"/>
                <w:b/>
                <w:sz w:val="22"/>
                <w:szCs w:val="22"/>
              </w:rPr>
            </w:pPr>
          </w:p>
          <w:p>
            <w:pPr>
              <w:jc w:val="center"/>
              <w:rPr>
                <w:rFonts w:ascii="Calibri" w:hAnsi="Calibri" w:cs="Calibri"/>
                <w:b/>
                <w:sz w:val="22"/>
                <w:szCs w:val="22"/>
              </w:rPr>
            </w:pPr>
          </w:p>
          <w:p>
            <w:pPr>
              <w:jc w:val="center"/>
              <w:rPr>
                <w:rFonts w:ascii="Calibri" w:hAnsi="Calibri" w:cs="Calibri"/>
                <w:b/>
                <w:sz w:val="22"/>
                <w:szCs w:val="22"/>
                <w:lang w:val="en-US"/>
              </w:rPr>
            </w:pPr>
            <w:r>
              <w:fldChar w:fldCharType="begin"/>
            </w:r>
            <w:r>
              <w:instrText xml:space="preserve"> HYPERLINK "mailto:icm-consortium@unipi.gr" </w:instrText>
            </w:r>
            <w:r>
              <w:fldChar w:fldCharType="separate"/>
            </w:r>
            <w:r>
              <w:rPr>
                <w:rStyle w:val="6"/>
                <w:rFonts w:ascii="Calibri" w:hAnsi="Calibri" w:cs="Calibri"/>
                <w:b/>
                <w:sz w:val="22"/>
                <w:szCs w:val="22"/>
                <w:lang w:val="en-US"/>
              </w:rPr>
              <w:t>icm-consortium@unipi.gr</w:t>
            </w:r>
            <w:r>
              <w:rPr>
                <w:rStyle w:val="6"/>
                <w:rFonts w:ascii="Calibri" w:hAnsi="Calibri" w:cs="Calibri"/>
                <w:b/>
                <w:sz w:val="22"/>
                <w:szCs w:val="22"/>
                <w:lang w:val="en-US"/>
              </w:rPr>
              <w:fldChar w:fldCharType="end"/>
            </w:r>
            <w:r>
              <w:rPr>
                <w:rFonts w:ascii="Calibri" w:hAnsi="Calibri" w:cs="Calibri"/>
                <w:b/>
                <w:sz w:val="22"/>
                <w:szCs w:val="22"/>
                <w:lang w:val="en-US"/>
              </w:rPr>
              <w:t xml:space="preserve"> 210 414 2170</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610" w:hRule="atLeast"/>
        </w:trPr>
        <w:tc>
          <w:tcPr>
            <w:tcW w:w="2151" w:type="dxa"/>
            <w:vAlign w:val="center"/>
          </w:tcPr>
          <w:p>
            <w:pPr>
              <w:jc w:val="center"/>
              <w:rPr>
                <w:rFonts w:ascii="Calibri" w:hAnsi="Calibri" w:cs="Calibri"/>
                <w:b/>
                <w:bCs/>
                <w:sz w:val="22"/>
                <w:szCs w:val="22"/>
              </w:rPr>
            </w:pPr>
            <w:r>
              <w:rPr>
                <w:rFonts w:ascii="Calibri" w:hAnsi="Calibri" w:cs="Calibri"/>
                <w:b/>
                <w:bCs/>
                <w:sz w:val="22"/>
                <w:szCs w:val="22"/>
              </w:rPr>
              <w:t>Εθνικό Μετσόβιο Πολυτεχνείο</w:t>
            </w:r>
          </w:p>
        </w:tc>
        <w:tc>
          <w:tcPr>
            <w:tcW w:w="1873" w:type="dxa"/>
            <w:vAlign w:val="center"/>
          </w:tcPr>
          <w:p>
            <w:pPr>
              <w:jc w:val="center"/>
              <w:rPr>
                <w:rFonts w:ascii="Calibri" w:hAnsi="Calibri" w:cs="Calibri"/>
                <w:b/>
                <w:sz w:val="22"/>
                <w:szCs w:val="22"/>
              </w:rPr>
            </w:pPr>
            <w:r>
              <w:rPr>
                <w:rFonts w:ascii="Calibri" w:hAnsi="Calibri" w:cs="Calibri"/>
                <w:b/>
                <w:sz w:val="22"/>
                <w:szCs w:val="22"/>
              </w:rPr>
              <w:t>Αντιπρύτανης,</w:t>
            </w:r>
          </w:p>
          <w:p>
            <w:pPr>
              <w:jc w:val="center"/>
              <w:rPr>
                <w:rFonts w:ascii="Calibri" w:hAnsi="Calibri" w:cs="Calibri"/>
                <w:b/>
                <w:sz w:val="22"/>
                <w:szCs w:val="22"/>
              </w:rPr>
            </w:pPr>
            <w:r>
              <w:rPr>
                <w:rFonts w:ascii="Calibri" w:hAnsi="Calibri" w:cs="Calibri"/>
                <w:b/>
                <w:sz w:val="22"/>
                <w:szCs w:val="22"/>
              </w:rPr>
              <w:t>Καθηγητής Δρόσος Γκιντίδης</w:t>
            </w:r>
          </w:p>
        </w:tc>
        <w:tc>
          <w:tcPr>
            <w:tcW w:w="2631" w:type="dxa"/>
            <w:vAlign w:val="center"/>
          </w:tcPr>
          <w:p>
            <w:pPr>
              <w:jc w:val="center"/>
              <w:rPr>
                <w:rFonts w:ascii="Calibri" w:hAnsi="Calibri" w:cs="Calibri"/>
                <w:b/>
                <w:sz w:val="22"/>
                <w:szCs w:val="22"/>
              </w:rPr>
            </w:pPr>
            <w:r>
              <w:rPr>
                <w:rFonts w:ascii="Calibri" w:hAnsi="Calibri" w:cs="Calibri"/>
                <w:b/>
                <w:sz w:val="22"/>
                <w:szCs w:val="22"/>
              </w:rPr>
              <w:t>Αριστέα Καπετανάκη</w:t>
            </w:r>
          </w:p>
          <w:p>
            <w:pPr>
              <w:jc w:val="center"/>
              <w:rPr>
                <w:rFonts w:ascii="Calibri" w:hAnsi="Calibri" w:cs="Calibri"/>
                <w:sz w:val="22"/>
                <w:szCs w:val="22"/>
              </w:rPr>
            </w:pPr>
            <w:r>
              <w:rPr>
                <w:rFonts w:ascii="Calibri" w:hAnsi="Calibri" w:cs="Calibri"/>
                <w:sz w:val="22"/>
                <w:szCs w:val="22"/>
              </w:rPr>
              <w:t>Υπεύθυνη Γραφείου Ευρωπαϊκών Εκπαιδευτικών Προγραμμάτων</w:t>
            </w:r>
          </w:p>
        </w:tc>
        <w:tc>
          <w:tcPr>
            <w:tcW w:w="1975" w:type="dxa"/>
            <w:vAlign w:val="center"/>
          </w:tcPr>
          <w:p>
            <w:pPr>
              <w:jc w:val="center"/>
              <w:rPr>
                <w:rFonts w:ascii="Calibri" w:hAnsi="Calibri" w:cs="Calibri"/>
                <w:b/>
                <w:sz w:val="22"/>
                <w:szCs w:val="22"/>
                <w:lang w:val="en-US"/>
              </w:rPr>
            </w:pPr>
            <w:r>
              <w:fldChar w:fldCharType="begin"/>
            </w:r>
            <w:r>
              <w:instrText xml:space="preserve"> HYPERLINK "mailto:ateti@central.ntua.gr" </w:instrText>
            </w:r>
            <w:r>
              <w:fldChar w:fldCharType="separate"/>
            </w:r>
            <w:r>
              <w:rPr>
                <w:rStyle w:val="6"/>
                <w:rFonts w:ascii="Arial" w:hAnsi="Arial" w:cs="Arial"/>
                <w:sz w:val="20"/>
                <w:szCs w:val="20"/>
              </w:rPr>
              <w:t>ateti@central.ntua.gr</w:t>
            </w:r>
            <w:r>
              <w:rPr>
                <w:rStyle w:val="6"/>
                <w:rFonts w:ascii="Arial" w:hAnsi="Arial" w:cs="Arial"/>
                <w:sz w:val="20"/>
                <w:szCs w:val="20"/>
              </w:rPr>
              <w:fldChar w:fldCharType="end"/>
            </w:r>
            <w:r>
              <w:rPr>
                <w:rFonts w:ascii="Arial" w:hAnsi="Arial" w:cs="Arial"/>
                <w:sz w:val="20"/>
                <w:szCs w:val="20"/>
                <w:lang w:val="en-US"/>
              </w:rPr>
              <w:t xml:space="preserve"> </w:t>
            </w:r>
            <w:r>
              <w:t xml:space="preserve"> </w:t>
            </w:r>
            <w:r>
              <w:rPr>
                <w:rFonts w:ascii="Arial" w:hAnsi="Arial" w:cs="Arial"/>
                <w:b/>
                <w:sz w:val="20"/>
                <w:szCs w:val="20"/>
                <w:lang w:val="en-US"/>
              </w:rPr>
              <w:t>2107721017</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610" w:hRule="atLeast"/>
        </w:trPr>
        <w:tc>
          <w:tcPr>
            <w:tcW w:w="2151" w:type="dxa"/>
            <w:shd w:val="clear" w:color="auto" w:fill="FBE4D5" w:themeFill="accent2" w:themeFillTint="33"/>
            <w:vAlign w:val="center"/>
          </w:tcPr>
          <w:p>
            <w:pPr>
              <w:jc w:val="center"/>
              <w:rPr>
                <w:rFonts w:ascii="Calibri" w:hAnsi="Calibri" w:cs="Calibri"/>
                <w:b/>
                <w:bCs/>
                <w:sz w:val="22"/>
                <w:szCs w:val="22"/>
              </w:rPr>
            </w:pPr>
            <w:r>
              <w:rPr>
                <w:rFonts w:ascii="Calibri" w:hAnsi="Calibri" w:cs="Calibri"/>
                <w:b/>
                <w:bCs/>
                <w:sz w:val="22"/>
                <w:szCs w:val="22"/>
              </w:rPr>
              <w:t>Πάντειον Πανεπιστήμιο</w:t>
            </w:r>
          </w:p>
        </w:tc>
        <w:tc>
          <w:tcPr>
            <w:tcW w:w="1873" w:type="dxa"/>
            <w:shd w:val="clear" w:color="auto" w:fill="FBE4D5" w:themeFill="accent2" w:themeFillTint="33"/>
            <w:vAlign w:val="center"/>
          </w:tcPr>
          <w:p>
            <w:pPr>
              <w:spacing w:after="160" w:line="259" w:lineRule="auto"/>
              <w:jc w:val="center"/>
              <w:rPr>
                <w:rFonts w:ascii="Calibri" w:hAnsi="Calibri" w:eastAsia="Calibri"/>
                <w:b/>
                <w:color w:val="000000"/>
                <w:sz w:val="22"/>
                <w:szCs w:val="22"/>
              </w:rPr>
            </w:pPr>
            <w:r>
              <w:rPr>
                <w:rFonts w:ascii="Calibri" w:hAnsi="Calibri" w:eastAsia="Calibri"/>
                <w:b/>
                <w:color w:val="000000"/>
                <w:sz w:val="22"/>
                <w:szCs w:val="22"/>
              </w:rPr>
              <w:t>Αντιπρύτανης, Αναπληρώτρια Καθηγήτρια Μαριάννα Ψύλλα</w:t>
            </w:r>
          </w:p>
        </w:tc>
        <w:tc>
          <w:tcPr>
            <w:tcW w:w="2631" w:type="dxa"/>
            <w:shd w:val="clear" w:color="auto" w:fill="FBE4D5" w:themeFill="accent2" w:themeFillTint="33"/>
            <w:vAlign w:val="center"/>
          </w:tcPr>
          <w:p>
            <w:pPr>
              <w:jc w:val="center"/>
              <w:rPr>
                <w:rFonts w:ascii="Calibri" w:hAnsi="Calibri" w:cs="Calibri"/>
                <w:b/>
                <w:sz w:val="22"/>
                <w:szCs w:val="22"/>
              </w:rPr>
            </w:pPr>
            <w:r>
              <w:rPr>
                <w:rFonts w:ascii="Calibri" w:hAnsi="Calibri" w:cs="Calibri"/>
                <w:b/>
                <w:sz w:val="22"/>
                <w:szCs w:val="22"/>
              </w:rPr>
              <w:t>Αγγελική Καρδιακαυτίτη</w:t>
            </w:r>
          </w:p>
          <w:p>
            <w:pPr>
              <w:jc w:val="center"/>
              <w:rPr>
                <w:rFonts w:ascii="Calibri" w:hAnsi="Calibri" w:cs="Calibri"/>
                <w:sz w:val="22"/>
                <w:szCs w:val="22"/>
              </w:rPr>
            </w:pPr>
            <w:r>
              <w:rPr>
                <w:rFonts w:ascii="Calibri" w:hAnsi="Calibri" w:cs="Calibri"/>
                <w:sz w:val="22"/>
                <w:szCs w:val="22"/>
              </w:rPr>
              <w:t>Υπεύθυνη Τμήματος Διεθνών Σχέσεων και Ευρωπαϊκών Προγραμμάτων</w:t>
            </w:r>
          </w:p>
        </w:tc>
        <w:tc>
          <w:tcPr>
            <w:tcW w:w="1975" w:type="dxa"/>
            <w:shd w:val="clear" w:color="auto" w:fill="FBE4D5" w:themeFill="accent2" w:themeFillTint="33"/>
            <w:vAlign w:val="center"/>
          </w:tcPr>
          <w:p>
            <w:pPr>
              <w:jc w:val="center"/>
              <w:rPr>
                <w:rFonts w:ascii="Arial" w:hAnsi="Arial" w:cs="Arial"/>
                <w:sz w:val="20"/>
                <w:szCs w:val="20"/>
              </w:rPr>
            </w:pPr>
            <w:r>
              <w:fldChar w:fldCharType="begin"/>
            </w:r>
            <w:r>
              <w:instrText xml:space="preserve"> HYPERLINK "mailto:erasmus-iro@panteion.gr" </w:instrText>
            </w:r>
            <w:r>
              <w:fldChar w:fldCharType="separate"/>
            </w:r>
            <w:r>
              <w:rPr>
                <w:rStyle w:val="6"/>
                <w:rFonts w:ascii="Arial" w:hAnsi="Arial" w:cs="Arial"/>
                <w:sz w:val="20"/>
                <w:szCs w:val="20"/>
              </w:rPr>
              <w:t>erasmus-iro@panteion.gr</w:t>
            </w:r>
            <w:r>
              <w:rPr>
                <w:rStyle w:val="6"/>
                <w:rFonts w:ascii="Arial" w:hAnsi="Arial" w:cs="Arial"/>
                <w:sz w:val="20"/>
                <w:szCs w:val="20"/>
              </w:rPr>
              <w:fldChar w:fldCharType="end"/>
            </w:r>
          </w:p>
          <w:p>
            <w:pPr>
              <w:jc w:val="center"/>
              <w:rPr>
                <w:rFonts w:ascii="Calibri" w:hAnsi="Calibri" w:cs="Calibri"/>
                <w:b/>
                <w:sz w:val="22"/>
                <w:szCs w:val="22"/>
              </w:rPr>
            </w:pPr>
            <w:r>
              <w:rPr>
                <w:rFonts w:ascii="Calibri" w:hAnsi="Calibri" w:cs="Calibri"/>
                <w:b/>
                <w:sz w:val="22"/>
                <w:szCs w:val="22"/>
              </w:rPr>
              <w:t>2109201484</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610" w:hRule="atLeast"/>
        </w:trPr>
        <w:tc>
          <w:tcPr>
            <w:tcW w:w="2151" w:type="dxa"/>
            <w:vAlign w:val="center"/>
          </w:tcPr>
          <w:p>
            <w:pPr>
              <w:jc w:val="center"/>
              <w:rPr>
                <w:rFonts w:ascii="Calibri" w:hAnsi="Calibri" w:cs="Calibri"/>
                <w:b/>
                <w:bCs/>
                <w:sz w:val="22"/>
                <w:szCs w:val="22"/>
              </w:rPr>
            </w:pPr>
            <w:r>
              <w:rPr>
                <w:rFonts w:ascii="Calibri" w:hAnsi="Calibri" w:cs="Calibri"/>
                <w:b/>
                <w:bCs/>
                <w:sz w:val="22"/>
                <w:szCs w:val="22"/>
              </w:rPr>
              <w:t>Πανεπιστήμιο Κρήτης</w:t>
            </w:r>
          </w:p>
        </w:tc>
        <w:tc>
          <w:tcPr>
            <w:tcW w:w="1873" w:type="dxa"/>
            <w:vAlign w:val="center"/>
          </w:tcPr>
          <w:p>
            <w:pPr>
              <w:jc w:val="center"/>
              <w:rPr>
                <w:rFonts w:ascii="Calibri" w:hAnsi="Calibri" w:cs="Calibri"/>
                <w:b/>
                <w:sz w:val="22"/>
                <w:szCs w:val="22"/>
              </w:rPr>
            </w:pPr>
            <w:r>
              <w:rPr>
                <w:rFonts w:ascii="Calibri" w:hAnsi="Calibri" w:cs="Calibri"/>
                <w:b/>
                <w:sz w:val="22"/>
                <w:szCs w:val="22"/>
              </w:rPr>
              <w:t>Αντιπρύτανης, Καθηγητής Ιωάννης Καρακάσης</w:t>
            </w:r>
          </w:p>
        </w:tc>
        <w:tc>
          <w:tcPr>
            <w:tcW w:w="2631" w:type="dxa"/>
            <w:vAlign w:val="center"/>
          </w:tcPr>
          <w:p>
            <w:pPr>
              <w:jc w:val="center"/>
              <w:rPr>
                <w:rFonts w:ascii="Calibri" w:hAnsi="Calibri" w:cs="Calibri"/>
                <w:b/>
                <w:sz w:val="22"/>
                <w:szCs w:val="22"/>
              </w:rPr>
            </w:pPr>
            <w:r>
              <w:rPr>
                <w:rFonts w:ascii="Calibri" w:hAnsi="Calibri" w:cs="Calibri"/>
                <w:b/>
                <w:sz w:val="22"/>
                <w:szCs w:val="22"/>
              </w:rPr>
              <w:t>Ειρήνη Θυμιατζή</w:t>
            </w:r>
          </w:p>
          <w:p>
            <w:pPr>
              <w:jc w:val="center"/>
              <w:rPr>
                <w:rFonts w:ascii="Calibri" w:hAnsi="Calibri" w:cs="Calibri"/>
                <w:sz w:val="22"/>
                <w:szCs w:val="22"/>
              </w:rPr>
            </w:pPr>
            <w:r>
              <w:rPr>
                <w:rFonts w:ascii="Calibri" w:hAnsi="Calibri" w:cs="Calibri"/>
                <w:sz w:val="22"/>
                <w:szCs w:val="22"/>
              </w:rPr>
              <w:t>Υπεύθυνη Τμήματος Διεθνών Σχέσεων, Πανεπιστημιούπολη Ρεθύμνου</w:t>
            </w:r>
          </w:p>
          <w:p>
            <w:pPr>
              <w:jc w:val="center"/>
              <w:rPr>
                <w:rFonts w:ascii="Calibri" w:hAnsi="Calibri" w:cs="Calibri"/>
                <w:b/>
                <w:sz w:val="22"/>
                <w:szCs w:val="22"/>
              </w:rPr>
            </w:pPr>
            <w:r>
              <w:rPr>
                <w:rFonts w:ascii="Calibri" w:hAnsi="Calibri" w:cs="Calibri"/>
                <w:b/>
                <w:sz w:val="22"/>
                <w:szCs w:val="22"/>
              </w:rPr>
              <w:t>Εύη Κορτσιδάκη</w:t>
            </w:r>
          </w:p>
          <w:p>
            <w:pPr>
              <w:jc w:val="center"/>
              <w:rPr>
                <w:rFonts w:ascii="Calibri" w:hAnsi="Calibri" w:cs="Calibri"/>
                <w:sz w:val="22"/>
                <w:szCs w:val="22"/>
              </w:rPr>
            </w:pPr>
            <w:r>
              <w:rPr>
                <w:rFonts w:ascii="Calibri" w:hAnsi="Calibri" w:cs="Calibri"/>
                <w:sz w:val="22"/>
                <w:szCs w:val="22"/>
              </w:rPr>
              <w:t>Υπεύθυνη Τμήματος Διεθνών Σχέσεων, Πανεπιστημιούπολη Ηρακλείου</w:t>
            </w:r>
          </w:p>
        </w:tc>
        <w:tc>
          <w:tcPr>
            <w:tcW w:w="1975" w:type="dxa"/>
            <w:vAlign w:val="center"/>
          </w:tcPr>
          <w:p>
            <w:pPr>
              <w:jc w:val="center"/>
              <w:rPr>
                <w:rFonts w:ascii="Arial" w:hAnsi="Arial" w:cs="Arial"/>
                <w:b/>
                <w:sz w:val="20"/>
                <w:szCs w:val="20"/>
              </w:rPr>
            </w:pPr>
            <w:r>
              <w:fldChar w:fldCharType="begin"/>
            </w:r>
            <w:r>
              <w:instrText xml:space="preserve"> HYPERLINK "mailto:thymiate@uoc.gr" </w:instrText>
            </w:r>
            <w:r>
              <w:fldChar w:fldCharType="separate"/>
            </w:r>
            <w:r>
              <w:rPr>
                <w:rStyle w:val="6"/>
                <w:rFonts w:ascii="Arial" w:hAnsi="Arial" w:cs="Arial"/>
                <w:sz w:val="20"/>
                <w:szCs w:val="20"/>
              </w:rPr>
              <w:t>thymiate@uoc.gr</w:t>
            </w:r>
            <w:r>
              <w:rPr>
                <w:rStyle w:val="6"/>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2831077724</w:t>
            </w: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Calibri" w:hAnsi="Calibri" w:cs="Calibri"/>
                <w:b/>
                <w:sz w:val="22"/>
                <w:szCs w:val="22"/>
              </w:rPr>
            </w:pPr>
            <w:r>
              <w:fldChar w:fldCharType="begin"/>
            </w:r>
            <w:r>
              <w:instrText xml:space="preserve"> HYPERLINK "mailto:intreloff@med.uoc.gr" </w:instrText>
            </w:r>
            <w:r>
              <w:fldChar w:fldCharType="separate"/>
            </w:r>
            <w:r>
              <w:rPr>
                <w:rStyle w:val="6"/>
                <w:rFonts w:ascii="Arial" w:hAnsi="Arial" w:cs="Arial"/>
                <w:sz w:val="20"/>
                <w:szCs w:val="20"/>
              </w:rPr>
              <w:t>intreloff@med.uoc.gr</w:t>
            </w:r>
            <w:r>
              <w:rPr>
                <w:rStyle w:val="6"/>
                <w:rFonts w:ascii="Arial" w:hAnsi="Arial" w:cs="Arial"/>
                <w:sz w:val="20"/>
                <w:szCs w:val="20"/>
              </w:rPr>
              <w:fldChar w:fldCharType="end"/>
            </w:r>
            <w:r>
              <w:rPr>
                <w:rFonts w:ascii="Arial" w:hAnsi="Arial" w:cs="Arial"/>
                <w:sz w:val="20"/>
                <w:szCs w:val="20"/>
              </w:rPr>
              <w:t xml:space="preserve"> </w:t>
            </w:r>
            <w:r>
              <w:t xml:space="preserve"> </w:t>
            </w:r>
            <w:r>
              <w:rPr>
                <w:rFonts w:ascii="Arial" w:hAnsi="Arial" w:cs="Arial"/>
                <w:b/>
                <w:sz w:val="20"/>
                <w:szCs w:val="20"/>
              </w:rPr>
              <w:t>2810394797</w:t>
            </w:r>
          </w:p>
        </w:tc>
      </w:tr>
      <w:tr>
        <w:tblPrEx>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Ex>
        <w:trPr>
          <w:trHeight w:val="111" w:hRule="atLeast"/>
        </w:trPr>
        <w:tc>
          <w:tcPr>
            <w:tcW w:w="2151" w:type="dxa"/>
            <w:shd w:val="clear" w:color="auto" w:fill="FBE4D5" w:themeFill="accent2" w:themeFillTint="33"/>
            <w:vAlign w:val="center"/>
          </w:tcPr>
          <w:p>
            <w:pPr>
              <w:jc w:val="center"/>
              <w:rPr>
                <w:rFonts w:ascii="Calibri" w:hAnsi="Calibri" w:cs="Calibri"/>
                <w:b/>
                <w:bCs/>
                <w:sz w:val="22"/>
                <w:szCs w:val="22"/>
              </w:rPr>
            </w:pPr>
            <w:r>
              <w:rPr>
                <w:rFonts w:ascii="Calibri" w:hAnsi="Calibri" w:cs="Calibri"/>
                <w:b/>
                <w:bCs/>
                <w:sz w:val="22"/>
                <w:szCs w:val="22"/>
              </w:rPr>
              <w:t>Δημοκρίτειο Πανεπιστήμιο Θράκης</w:t>
            </w:r>
          </w:p>
        </w:tc>
        <w:tc>
          <w:tcPr>
            <w:tcW w:w="1873" w:type="dxa"/>
            <w:shd w:val="clear" w:color="auto" w:fill="FBE4D5" w:themeFill="accent2" w:themeFillTint="33"/>
            <w:vAlign w:val="center"/>
          </w:tcPr>
          <w:p>
            <w:pPr>
              <w:jc w:val="center"/>
              <w:rPr>
                <w:rFonts w:ascii="Calibri" w:hAnsi="Calibri" w:cs="Calibri"/>
                <w:b/>
                <w:sz w:val="22"/>
                <w:szCs w:val="22"/>
              </w:rPr>
            </w:pPr>
            <w:r>
              <w:rPr>
                <w:rFonts w:ascii="Calibri" w:hAnsi="Calibri" w:cs="Calibri"/>
                <w:b/>
                <w:sz w:val="22"/>
                <w:szCs w:val="22"/>
              </w:rPr>
              <w:t>Καθηγήτρια Μαρία Γρηγορίου</w:t>
            </w:r>
          </w:p>
        </w:tc>
        <w:tc>
          <w:tcPr>
            <w:tcW w:w="2631" w:type="dxa"/>
            <w:shd w:val="clear" w:color="auto" w:fill="FBE4D5" w:themeFill="accent2" w:themeFillTint="33"/>
            <w:vAlign w:val="center"/>
          </w:tcPr>
          <w:p>
            <w:pPr>
              <w:jc w:val="center"/>
              <w:rPr>
                <w:rFonts w:ascii="Calibri" w:hAnsi="Calibri" w:cs="Calibri"/>
                <w:b/>
                <w:sz w:val="22"/>
                <w:szCs w:val="22"/>
              </w:rPr>
            </w:pPr>
            <w:r>
              <w:rPr>
                <w:rFonts w:ascii="Calibri" w:hAnsi="Calibri" w:cs="Calibri"/>
                <w:b/>
                <w:sz w:val="22"/>
                <w:szCs w:val="22"/>
              </w:rPr>
              <w:t>Ελένη Μαυρίδου</w:t>
            </w:r>
          </w:p>
          <w:p>
            <w:pPr>
              <w:jc w:val="center"/>
              <w:rPr>
                <w:rFonts w:ascii="Calibri" w:hAnsi="Calibri" w:cs="Calibri"/>
                <w:sz w:val="22"/>
                <w:szCs w:val="22"/>
              </w:rPr>
            </w:pPr>
            <w:r>
              <w:rPr>
                <w:rFonts w:ascii="Calibri" w:hAnsi="Calibri" w:cs="Calibri"/>
                <w:sz w:val="22"/>
                <w:szCs w:val="22"/>
              </w:rPr>
              <w:t>Υπεύθυνη Τμήματος Διεθνών  Σχέσεων</w:t>
            </w:r>
          </w:p>
        </w:tc>
        <w:tc>
          <w:tcPr>
            <w:tcW w:w="1975" w:type="dxa"/>
            <w:shd w:val="clear" w:color="auto" w:fill="FBE4D5" w:themeFill="accent2" w:themeFillTint="33"/>
            <w:vAlign w:val="center"/>
          </w:tcPr>
          <w:p>
            <w:pPr>
              <w:jc w:val="center"/>
              <w:rPr>
                <w:rFonts w:ascii="Calibri" w:hAnsi="Calibri" w:cs="Calibri"/>
                <w:b/>
                <w:sz w:val="22"/>
                <w:szCs w:val="22"/>
                <w:lang w:val="en-US"/>
              </w:rPr>
            </w:pPr>
            <w:r>
              <w:fldChar w:fldCharType="begin"/>
            </w:r>
            <w:r>
              <w:instrText xml:space="preserve"> HYPERLINK "mailto:emavr@admin.duth.gr" </w:instrText>
            </w:r>
            <w:r>
              <w:fldChar w:fldCharType="separate"/>
            </w:r>
            <w:r>
              <w:rPr>
                <w:rStyle w:val="6"/>
                <w:rFonts w:ascii="Arial" w:hAnsi="Arial" w:cs="Arial"/>
                <w:sz w:val="20"/>
                <w:szCs w:val="20"/>
              </w:rPr>
              <w:t>emavr@admin.duth.gr</w:t>
            </w:r>
            <w:r>
              <w:rPr>
                <w:rStyle w:val="6"/>
                <w:rFonts w:ascii="Arial" w:hAnsi="Arial" w:cs="Arial"/>
                <w:sz w:val="20"/>
                <w:szCs w:val="20"/>
              </w:rPr>
              <w:fldChar w:fldCharType="end"/>
            </w:r>
            <w:r>
              <w:rPr>
                <w:rFonts w:ascii="Arial" w:hAnsi="Arial" w:cs="Arial"/>
                <w:sz w:val="20"/>
                <w:szCs w:val="20"/>
                <w:lang w:val="en-US"/>
              </w:rPr>
              <w:t xml:space="preserve"> </w:t>
            </w:r>
            <w:r>
              <w:t xml:space="preserve"> </w:t>
            </w:r>
            <w:r>
              <w:rPr>
                <w:rFonts w:ascii="Arial" w:hAnsi="Arial" w:cs="Arial"/>
                <w:b/>
                <w:sz w:val="20"/>
                <w:szCs w:val="20"/>
                <w:lang w:val="en-US"/>
              </w:rPr>
              <w:t>2531039084</w:t>
            </w:r>
          </w:p>
        </w:tc>
      </w:tr>
    </w:tbl>
    <w:p>
      <w:pPr>
        <w:rPr>
          <w:rFonts w:ascii="Calibri" w:hAnsi="Calibri"/>
          <w:sz w:val="22"/>
          <w:szCs w:val="22"/>
        </w:rPr>
      </w:pPr>
    </w:p>
    <w:p>
      <w:pPr>
        <w:rPr>
          <w:rFonts w:ascii="Calibri" w:hAnsi="Calibri"/>
          <w:sz w:val="22"/>
          <w:szCs w:val="22"/>
        </w:rPr>
      </w:pPr>
    </w:p>
    <w:p>
      <w:pPr>
        <w:rPr>
          <w:rFonts w:ascii="Calibri" w:hAnsi="Calibri"/>
          <w:sz w:val="22"/>
          <w:szCs w:val="22"/>
        </w:rPr>
      </w:pPr>
      <w:r>
        <w:rPr>
          <w:rFonts w:ascii="Calibri" w:hAnsi="Calibri"/>
          <w:sz w:val="22"/>
          <w:szCs w:val="22"/>
        </w:rPr>
        <w:t>Οι μετακινούμενοι θα λάβουν επιχορήγηση:</w:t>
      </w:r>
    </w:p>
    <w:p>
      <w:pPr>
        <w:rPr>
          <w:rFonts w:ascii="Calibri" w:hAnsi="Calibri"/>
          <w:sz w:val="22"/>
          <w:szCs w:val="22"/>
        </w:rPr>
      </w:pPr>
    </w:p>
    <w:p>
      <w:pPr>
        <w:jc w:val="both"/>
        <w:rPr>
          <w:rFonts w:ascii="Calibri" w:hAnsi="Calibri"/>
          <w:sz w:val="22"/>
          <w:szCs w:val="22"/>
        </w:rPr>
      </w:pPr>
      <w:r>
        <w:rPr>
          <w:rFonts w:ascii="Calibri" w:hAnsi="Calibri"/>
          <w:sz w:val="22"/>
          <w:szCs w:val="22"/>
        </w:rPr>
        <w:t xml:space="preserve">Α) </w:t>
      </w:r>
      <w:r>
        <w:rPr>
          <w:rFonts w:ascii="Calibri" w:hAnsi="Calibri"/>
          <w:b/>
          <w:sz w:val="22"/>
          <w:szCs w:val="22"/>
        </w:rPr>
        <w:t>Για τις δαπάνες ταξιδιού ανάλογα με τη χιλιομετρική απόσταση</w:t>
      </w:r>
      <w:r>
        <w:rPr>
          <w:rFonts w:ascii="Calibri" w:hAnsi="Calibri"/>
          <w:sz w:val="22"/>
          <w:szCs w:val="22"/>
        </w:rPr>
        <w:t xml:space="preserve">, το ποσό των δαπανών ταξιδιού υπολογίζεται βάσει χιλιομετρικής αποστάσεως ανάμεσα στο τόπο προέλευσης του μετακινούμενου προσωπικού και στο τόπο διεξαγωγής της δραστηριότητας. Ο υπολογισμός των χιλιομετρικών αποστάσεων θα πραγματοποιείται χρησιμοποιώντας έναν υπολογιστή απόστασης, εργαλείο της Ευρωπαϊκής Επιτροπής, που βρίσκεται στην ακόλουθη διεύθυνση </w:t>
      </w:r>
      <w:r>
        <w:fldChar w:fldCharType="begin"/>
      </w:r>
      <w:r>
        <w:instrText xml:space="preserve"> HYPERLINK "http://ec.europa.eu/programmes/erasmus-plus/tools/distance_en.htm" \t "_blank" </w:instrText>
      </w:r>
      <w:r>
        <w:fldChar w:fldCharType="separate"/>
      </w:r>
      <w:r>
        <w:rPr>
          <w:rFonts w:ascii="Calibri" w:hAnsi="Calibri" w:cs="Arial"/>
          <w:color w:val="0000FF"/>
          <w:sz w:val="22"/>
          <w:szCs w:val="22"/>
          <w:u w:val="single"/>
        </w:rPr>
        <w:t>http://ec.europa.eu/programmes/erasmus-plus/tools/distance_en.htm</w:t>
      </w:r>
      <w:r>
        <w:rPr>
          <w:rFonts w:ascii="Calibri" w:hAnsi="Calibri" w:cs="Arial"/>
          <w:color w:val="0000FF"/>
          <w:sz w:val="22"/>
          <w:szCs w:val="22"/>
          <w:u w:val="single"/>
        </w:rPr>
        <w:fldChar w:fldCharType="end"/>
      </w:r>
    </w:p>
    <w:p>
      <w:pPr>
        <w:jc w:val="both"/>
        <w:rPr>
          <w:rFonts w:ascii="Calibri" w:hAnsi="Calibri"/>
          <w:sz w:val="22"/>
          <w:szCs w:val="22"/>
        </w:rPr>
      </w:pPr>
    </w:p>
    <w:p>
      <w:pPr>
        <w:rPr>
          <w:rFonts w:ascii="Calibri" w:hAnsi="Calibri"/>
          <w:sz w:val="22"/>
          <w:szCs w:val="22"/>
        </w:rPr>
      </w:pPr>
    </w:p>
    <w:p>
      <w:pPr>
        <w:rPr>
          <w:rFonts w:ascii="Calibri" w:hAnsi="Calibri"/>
          <w:sz w:val="22"/>
          <w:szCs w:val="22"/>
        </w:rPr>
      </w:pPr>
    </w:p>
    <w:tbl>
      <w:tblPr>
        <w:tblStyle w:val="3"/>
        <w:tblW w:w="5000" w:type="pct"/>
        <w:tblInd w:w="0" w:type="dxa"/>
        <w:tblLayout w:type="autofit"/>
        <w:tblCellMar>
          <w:top w:w="0" w:type="dxa"/>
          <w:left w:w="0" w:type="dxa"/>
          <w:bottom w:w="0" w:type="dxa"/>
          <w:right w:w="0" w:type="dxa"/>
        </w:tblCellMar>
      </w:tblPr>
      <w:tblGrid>
        <w:gridCol w:w="4405"/>
        <w:gridCol w:w="4405"/>
      </w:tblGrid>
      <w:tr>
        <w:tc>
          <w:tcPr>
            <w:tcW w:w="2500" w:type="pct"/>
            <w:tcBorders>
              <w:top w:val="single" w:color="auto" w:sz="8" w:space="0"/>
              <w:left w:val="single" w:color="auto" w:sz="8" w:space="0"/>
              <w:bottom w:val="single" w:color="auto" w:sz="8" w:space="0"/>
              <w:right w:val="single" w:color="auto" w:sz="8" w:space="0"/>
            </w:tcBorders>
            <w:shd w:val="clear" w:color="auto" w:fill="E5E5E5"/>
            <w:tcMar>
              <w:top w:w="0" w:type="dxa"/>
              <w:left w:w="85" w:type="dxa"/>
              <w:bottom w:w="0" w:type="dxa"/>
              <w:right w:w="85" w:type="dxa"/>
            </w:tcMar>
            <w:vAlign w:val="center"/>
          </w:tcPr>
          <w:p>
            <w:pPr>
              <w:spacing w:after="160"/>
              <w:ind w:left="34"/>
              <w:jc w:val="center"/>
              <w:rPr>
                <w:rFonts w:ascii="Calibri" w:hAnsi="Calibri" w:cs="Arial"/>
                <w:color w:val="000000"/>
                <w:sz w:val="22"/>
                <w:szCs w:val="22"/>
              </w:rPr>
            </w:pPr>
            <w:r>
              <w:rPr>
                <w:rFonts w:ascii="Calibri" w:hAnsi="Calibri" w:cs="Arial"/>
                <w:b/>
                <w:bCs/>
                <w:color w:val="000000"/>
                <w:sz w:val="22"/>
                <w:szCs w:val="22"/>
              </w:rPr>
              <w:t>Κατηγορίες χιλιομετρικών αποστάσεων</w:t>
            </w:r>
          </w:p>
        </w:tc>
        <w:tc>
          <w:tcPr>
            <w:tcW w:w="2500" w:type="pct"/>
            <w:tcBorders>
              <w:top w:val="single" w:color="auto" w:sz="8" w:space="0"/>
              <w:left w:val="nil"/>
              <w:bottom w:val="single" w:color="auto" w:sz="8" w:space="0"/>
              <w:right w:val="single" w:color="auto" w:sz="8" w:space="0"/>
            </w:tcBorders>
            <w:shd w:val="clear" w:color="auto" w:fill="E5E5E5"/>
            <w:tcMar>
              <w:top w:w="0" w:type="dxa"/>
              <w:left w:w="85" w:type="dxa"/>
              <w:bottom w:w="0" w:type="dxa"/>
              <w:right w:w="85" w:type="dxa"/>
            </w:tcMar>
            <w:vAlign w:val="center"/>
          </w:tcPr>
          <w:p>
            <w:pPr>
              <w:spacing w:after="160"/>
              <w:ind w:left="34"/>
              <w:jc w:val="center"/>
              <w:rPr>
                <w:rFonts w:ascii="Calibri" w:hAnsi="Calibri" w:cs="Arial"/>
                <w:color w:val="000000"/>
                <w:sz w:val="22"/>
                <w:szCs w:val="22"/>
              </w:rPr>
            </w:pPr>
            <w:r>
              <w:rPr>
                <w:rFonts w:ascii="Calibri" w:hAnsi="Calibri" w:cs="Arial"/>
                <w:b/>
                <w:bCs/>
                <w:color w:val="000000"/>
                <w:sz w:val="22"/>
                <w:szCs w:val="22"/>
              </w:rPr>
              <w:t>Ποσό</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Μεταξύ 10 και 99 χλμ:</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20 ευρώ ανά συμμετέχοντα</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 xml:space="preserve">Μεταξύ 100 </w:t>
            </w:r>
            <w:r>
              <w:rPr>
                <w:rFonts w:ascii="Calibri" w:hAnsi="Calibri" w:cs="Arial"/>
                <w:color w:val="000000"/>
                <w:sz w:val="22"/>
                <w:szCs w:val="22"/>
                <w:lang w:val="en-GB"/>
              </w:rPr>
              <w:t>and</w:t>
            </w:r>
            <w:r>
              <w:rPr>
                <w:rFonts w:ascii="Calibri" w:hAnsi="Calibri" w:cs="Arial"/>
                <w:color w:val="000000"/>
                <w:sz w:val="22"/>
                <w:szCs w:val="22"/>
              </w:rPr>
              <w:t xml:space="preserve"> 499 </w:t>
            </w:r>
            <w:r>
              <w:rPr>
                <w:rFonts w:ascii="Calibri" w:hAnsi="Calibri" w:cs="Arial"/>
                <w:color w:val="000000"/>
                <w:sz w:val="22"/>
                <w:szCs w:val="22"/>
                <w:lang w:val="en-GB"/>
              </w:rPr>
              <w:t>χλμ</w:t>
            </w:r>
            <w:r>
              <w:rPr>
                <w:rFonts w:ascii="Calibri" w:hAnsi="Calibri" w:cs="Arial"/>
                <w:color w:val="000000"/>
                <w:sz w:val="22"/>
                <w:szCs w:val="22"/>
              </w:rPr>
              <w:t>:</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180 ευρώ</w:t>
            </w:r>
            <w:r>
              <w:rPr>
                <w:rFonts w:ascii="Calibri" w:hAnsi="Calibri" w:cs="Arial"/>
                <w:color w:val="000000"/>
                <w:sz w:val="22"/>
                <w:szCs w:val="22"/>
                <w:lang w:val="en-GB"/>
              </w:rPr>
              <w:t xml:space="preserve"> </w:t>
            </w:r>
            <w:r>
              <w:rPr>
                <w:rFonts w:ascii="Calibri" w:hAnsi="Calibri" w:cs="Arial"/>
                <w:color w:val="000000"/>
                <w:sz w:val="22"/>
                <w:szCs w:val="22"/>
              </w:rPr>
              <w:t>ανά συμμετέχοντα</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 xml:space="preserve">Μεταξύ 500 </w:t>
            </w:r>
            <w:r>
              <w:rPr>
                <w:rFonts w:ascii="Calibri" w:hAnsi="Calibri" w:cs="Arial"/>
                <w:color w:val="000000"/>
                <w:sz w:val="22"/>
                <w:szCs w:val="22"/>
                <w:lang w:val="en-GB"/>
              </w:rPr>
              <w:t>and</w:t>
            </w:r>
            <w:r>
              <w:rPr>
                <w:rFonts w:ascii="Calibri" w:hAnsi="Calibri" w:cs="Arial"/>
                <w:color w:val="000000"/>
                <w:sz w:val="22"/>
                <w:szCs w:val="22"/>
              </w:rPr>
              <w:t xml:space="preserve"> 1999 </w:t>
            </w:r>
            <w:r>
              <w:rPr>
                <w:rFonts w:ascii="Calibri" w:hAnsi="Calibri" w:cs="Arial"/>
                <w:color w:val="000000"/>
                <w:sz w:val="22"/>
                <w:szCs w:val="22"/>
                <w:lang w:val="en-GB"/>
              </w:rPr>
              <w:t>χλμ</w:t>
            </w:r>
            <w:r>
              <w:rPr>
                <w:rFonts w:ascii="Calibri" w:hAnsi="Calibri" w:cs="Arial"/>
                <w:color w:val="000000"/>
                <w:sz w:val="22"/>
                <w:szCs w:val="22"/>
              </w:rPr>
              <w:t>:</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275 ευρώ ανά συμμετέχοντα</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Μεταξύ</w:t>
            </w:r>
            <w:r>
              <w:rPr>
                <w:rFonts w:ascii="Calibri" w:hAnsi="Calibri" w:cs="Arial"/>
                <w:color w:val="000000"/>
                <w:sz w:val="22"/>
                <w:szCs w:val="22"/>
                <w:lang w:val="en-GB"/>
              </w:rPr>
              <w:t xml:space="preserve"> 2000 and 2999 χλμ:</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lang w:val="en-GB"/>
              </w:rPr>
              <w:t xml:space="preserve">360 </w:t>
            </w:r>
            <w:r>
              <w:rPr>
                <w:rFonts w:ascii="Calibri" w:hAnsi="Calibri" w:cs="Arial"/>
                <w:color w:val="000000"/>
                <w:sz w:val="22"/>
                <w:szCs w:val="22"/>
              </w:rPr>
              <w:t>ευρώ</w:t>
            </w:r>
            <w:r>
              <w:rPr>
                <w:rFonts w:ascii="Calibri" w:hAnsi="Calibri" w:cs="Arial"/>
                <w:color w:val="000000"/>
                <w:sz w:val="22"/>
                <w:szCs w:val="22"/>
                <w:lang w:val="en-GB"/>
              </w:rPr>
              <w:t xml:space="preserve"> </w:t>
            </w:r>
            <w:r>
              <w:rPr>
                <w:rFonts w:ascii="Calibri" w:hAnsi="Calibri" w:cs="Arial"/>
                <w:color w:val="000000"/>
                <w:sz w:val="22"/>
                <w:szCs w:val="22"/>
              </w:rPr>
              <w:t>ανά συμμετέχοντα</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 xml:space="preserve">Μεταξύ </w:t>
            </w:r>
            <w:r>
              <w:rPr>
                <w:rFonts w:ascii="Calibri" w:hAnsi="Calibri" w:cs="Arial"/>
                <w:color w:val="000000"/>
                <w:sz w:val="22"/>
                <w:szCs w:val="22"/>
                <w:lang w:val="en-GB"/>
              </w:rPr>
              <w:t xml:space="preserve"> 3000 and 3999 χλμ:</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lang w:val="en-GB"/>
              </w:rPr>
              <w:t xml:space="preserve">530 </w:t>
            </w:r>
            <w:r>
              <w:rPr>
                <w:rFonts w:ascii="Calibri" w:hAnsi="Calibri" w:cs="Arial"/>
                <w:color w:val="000000"/>
                <w:sz w:val="22"/>
                <w:szCs w:val="22"/>
              </w:rPr>
              <w:t>ευρώ</w:t>
            </w:r>
            <w:r>
              <w:rPr>
                <w:rFonts w:ascii="Calibri" w:hAnsi="Calibri" w:cs="Arial"/>
                <w:color w:val="000000"/>
                <w:sz w:val="22"/>
                <w:szCs w:val="22"/>
                <w:lang w:val="en-GB"/>
              </w:rPr>
              <w:t xml:space="preserve"> </w:t>
            </w:r>
            <w:r>
              <w:rPr>
                <w:rFonts w:ascii="Calibri" w:hAnsi="Calibri" w:cs="Arial"/>
                <w:color w:val="000000"/>
                <w:sz w:val="22"/>
                <w:szCs w:val="22"/>
              </w:rPr>
              <w:t>ανά συμμετέχοντα</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Μεταξύ</w:t>
            </w:r>
            <w:r>
              <w:rPr>
                <w:rFonts w:ascii="Calibri" w:hAnsi="Calibri" w:cs="Arial"/>
                <w:color w:val="000000"/>
                <w:sz w:val="22"/>
                <w:szCs w:val="22"/>
                <w:lang w:val="en-GB"/>
              </w:rPr>
              <w:t xml:space="preserve"> 4000 and 7999 χλμ</w:t>
            </w:r>
            <w:r>
              <w:rPr>
                <w:rFonts w:ascii="Calibri" w:hAnsi="Calibri" w:cs="Arial"/>
                <w:color w:val="000000"/>
                <w:sz w:val="22"/>
                <w:szCs w:val="22"/>
              </w:rPr>
              <w:t>:</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lang w:val="en-GB"/>
              </w:rPr>
              <w:t xml:space="preserve">820 </w:t>
            </w:r>
            <w:r>
              <w:rPr>
                <w:rFonts w:ascii="Calibri" w:hAnsi="Calibri" w:cs="Arial"/>
                <w:color w:val="000000"/>
                <w:sz w:val="22"/>
                <w:szCs w:val="22"/>
              </w:rPr>
              <w:t>ευρώ</w:t>
            </w:r>
            <w:r>
              <w:rPr>
                <w:rFonts w:ascii="Calibri" w:hAnsi="Calibri" w:cs="Arial"/>
                <w:color w:val="000000"/>
                <w:sz w:val="22"/>
                <w:szCs w:val="22"/>
                <w:lang w:val="en-GB"/>
              </w:rPr>
              <w:t xml:space="preserve"> </w:t>
            </w:r>
            <w:r>
              <w:rPr>
                <w:rFonts w:ascii="Calibri" w:hAnsi="Calibri" w:cs="Arial"/>
                <w:color w:val="000000"/>
                <w:sz w:val="22"/>
                <w:szCs w:val="22"/>
              </w:rPr>
              <w:t>ανά συμμετέχοντα</w:t>
            </w:r>
          </w:p>
        </w:tc>
      </w:tr>
      <w:tr>
        <w:tblPrEx>
          <w:tblCellMar>
            <w:top w:w="0" w:type="dxa"/>
            <w:left w:w="0" w:type="dxa"/>
            <w:bottom w:w="0" w:type="dxa"/>
            <w:right w:w="0" w:type="dxa"/>
          </w:tblCellMar>
        </w:tblPrEx>
        <w:tc>
          <w:tcPr>
            <w:tcW w:w="2500" w:type="pct"/>
            <w:tcBorders>
              <w:top w:val="nil"/>
              <w:left w:val="single" w:color="auto" w:sz="8" w:space="0"/>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rPr>
              <w:t>Μεταξύ</w:t>
            </w:r>
            <w:r>
              <w:rPr>
                <w:rFonts w:ascii="Calibri" w:hAnsi="Calibri" w:cs="Arial"/>
                <w:color w:val="000000"/>
                <w:sz w:val="22"/>
                <w:szCs w:val="22"/>
                <w:lang w:val="en-GB"/>
              </w:rPr>
              <w:t xml:space="preserve"> 8000 χλμ </w:t>
            </w:r>
            <w:r>
              <w:rPr>
                <w:rFonts w:ascii="Calibri" w:hAnsi="Calibri" w:cs="Arial"/>
                <w:color w:val="000000"/>
                <w:sz w:val="22"/>
                <w:szCs w:val="22"/>
              </w:rPr>
              <w:t>ή άνω:</w:t>
            </w:r>
          </w:p>
        </w:tc>
        <w:tc>
          <w:tcPr>
            <w:tcW w:w="2500" w:type="pct"/>
            <w:tcBorders>
              <w:top w:val="nil"/>
              <w:left w:val="nil"/>
              <w:bottom w:val="single" w:color="auto" w:sz="8" w:space="0"/>
              <w:right w:val="single" w:color="auto" w:sz="8" w:space="0"/>
            </w:tcBorders>
            <w:shd w:val="clear" w:color="auto" w:fill="auto"/>
            <w:tcMar>
              <w:top w:w="0" w:type="dxa"/>
              <w:left w:w="85" w:type="dxa"/>
              <w:bottom w:w="0" w:type="dxa"/>
              <w:right w:w="85" w:type="dxa"/>
            </w:tcMar>
            <w:vAlign w:val="center"/>
          </w:tcPr>
          <w:p>
            <w:pPr>
              <w:spacing w:after="160"/>
              <w:jc w:val="center"/>
              <w:rPr>
                <w:rFonts w:ascii="Calibri" w:hAnsi="Calibri" w:cs="Arial"/>
                <w:color w:val="000000"/>
                <w:sz w:val="22"/>
                <w:szCs w:val="22"/>
              </w:rPr>
            </w:pPr>
            <w:r>
              <w:rPr>
                <w:rFonts w:ascii="Calibri" w:hAnsi="Calibri" w:cs="Arial"/>
                <w:color w:val="000000"/>
                <w:sz w:val="22"/>
                <w:szCs w:val="22"/>
                <w:lang w:val="en-GB"/>
              </w:rPr>
              <w:t xml:space="preserve">1100 </w:t>
            </w:r>
            <w:r>
              <w:rPr>
                <w:rFonts w:ascii="Calibri" w:hAnsi="Calibri" w:cs="Arial"/>
                <w:color w:val="000000"/>
                <w:sz w:val="22"/>
                <w:szCs w:val="22"/>
              </w:rPr>
              <w:t>ευρώ</w:t>
            </w:r>
            <w:r>
              <w:rPr>
                <w:rFonts w:ascii="Calibri" w:hAnsi="Calibri" w:cs="Arial"/>
                <w:color w:val="000000"/>
                <w:sz w:val="22"/>
                <w:szCs w:val="22"/>
                <w:lang w:val="en-GB"/>
              </w:rPr>
              <w:t xml:space="preserve"> </w:t>
            </w:r>
            <w:r>
              <w:rPr>
                <w:rFonts w:ascii="Calibri" w:hAnsi="Calibri" w:cs="Arial"/>
                <w:color w:val="000000"/>
                <w:sz w:val="22"/>
                <w:szCs w:val="22"/>
              </w:rPr>
              <w:t>ανά συμμετέχοντα</w:t>
            </w:r>
          </w:p>
        </w:tc>
      </w:tr>
    </w:tbl>
    <w:p>
      <w:pPr>
        <w:rPr>
          <w:rFonts w:ascii="Calibri" w:hAnsi="Calibri"/>
          <w:sz w:val="22"/>
          <w:szCs w:val="22"/>
        </w:rPr>
      </w:pPr>
    </w:p>
    <w:p>
      <w:pPr>
        <w:rPr>
          <w:rFonts w:ascii="Calibri" w:hAnsi="Calibri"/>
          <w:sz w:val="22"/>
          <w:szCs w:val="22"/>
        </w:rPr>
      </w:pPr>
    </w:p>
    <w:p>
      <w:pPr>
        <w:rPr>
          <w:rFonts w:ascii="Calibri" w:hAnsi="Calibri"/>
          <w:sz w:val="22"/>
          <w:szCs w:val="22"/>
        </w:rPr>
      </w:pPr>
      <w:r>
        <w:rPr>
          <w:rFonts w:ascii="Calibri" w:hAnsi="Calibri"/>
          <w:sz w:val="22"/>
          <w:szCs w:val="22"/>
        </w:rPr>
        <w:t xml:space="preserve">Β) </w:t>
      </w:r>
      <w:r>
        <w:rPr>
          <w:rFonts w:ascii="Calibri" w:hAnsi="Calibri"/>
          <w:b/>
          <w:sz w:val="22"/>
          <w:szCs w:val="22"/>
        </w:rPr>
        <w:t>Για τις ατομικές δαπάνες ανάλογα με τη χώρα υποδοχής</w:t>
      </w:r>
    </w:p>
    <w:p>
      <w:pPr>
        <w:ind w:right="68"/>
        <w:jc w:val="both"/>
        <w:rPr>
          <w:rFonts w:ascii="Calibri" w:hAnsi="Calibri" w:cs="Calibri"/>
          <w:sz w:val="22"/>
          <w:szCs w:val="22"/>
        </w:rPr>
      </w:pPr>
      <w:r>
        <w:rPr>
          <w:rFonts w:ascii="Calibri" w:hAnsi="Calibri" w:cs="Calibri"/>
          <w:sz w:val="22"/>
          <w:szCs w:val="22"/>
        </w:rPr>
        <w:t>Το ποσό επιχορήγησης που θα λαμβάνει το προσωπικό για τη κάλυψη Ατομικών Εξόδων, τα οποία προκύπτουν λόγω της κινητικότητας για διδασκαλία ή επιμόρφωση, υπολογίζεται βάσει της διάρκειας διδασκαλίας ή επιμόρφωσης ως ακολούθως, ανάλογα με τη χώρα προορισμού:</w:t>
      </w:r>
    </w:p>
    <w:p>
      <w:pPr>
        <w:ind w:right="68"/>
        <w:jc w:val="both"/>
        <w:rPr>
          <w:rFonts w:ascii="Calibri" w:hAnsi="Calibri" w:cs="Calibri"/>
          <w:b/>
          <w:sz w:val="22"/>
          <w:szCs w:val="22"/>
          <w:u w:val="single"/>
        </w:rPr>
      </w:pPr>
    </w:p>
    <w:p>
      <w:pPr>
        <w:ind w:right="68"/>
        <w:jc w:val="both"/>
        <w:rPr>
          <w:rFonts w:ascii="Calibri" w:hAnsi="Calibri" w:cs="Calibri"/>
          <w:b/>
          <w:sz w:val="22"/>
          <w:szCs w:val="22"/>
          <w:u w:val="single"/>
        </w:rPr>
      </w:pPr>
    </w:p>
    <w:p>
      <w:pPr>
        <w:ind w:right="68"/>
        <w:jc w:val="both"/>
        <w:rPr>
          <w:rFonts w:ascii="Calibri" w:hAnsi="Calibri" w:cs="Calibri"/>
          <w:b/>
          <w:sz w:val="22"/>
          <w:szCs w:val="22"/>
          <w:u w:val="single"/>
        </w:rPr>
      </w:pPr>
      <w:r>
        <w:rPr>
          <w:rFonts w:ascii="Calibri" w:hAnsi="Calibri" w:cs="Calibri"/>
          <w:b/>
          <w:sz w:val="22"/>
          <w:szCs w:val="22"/>
          <w:u w:val="single"/>
        </w:rPr>
        <w:t>Κινητικότητα προσωπικού από τις Χώρες του Προγράμματος προς τις Χώρες Εταίρους</w:t>
      </w:r>
    </w:p>
    <w:p>
      <w:pPr>
        <w:ind w:right="68"/>
        <w:jc w:val="both"/>
        <w:rPr>
          <w:rFonts w:ascii="Calibri" w:hAnsi="Calibri" w:cs="Calibri"/>
          <w:b/>
          <w:sz w:val="22"/>
          <w:szCs w:val="22"/>
          <w:u w:val="single"/>
        </w:rPr>
      </w:pPr>
    </w:p>
    <w:p>
      <w:pPr>
        <w:rPr>
          <w:rFonts w:ascii="Calibri" w:hAnsi="Calibri"/>
          <w:sz w:val="22"/>
          <w:szCs w:val="22"/>
        </w:rPr>
      </w:pPr>
    </w:p>
    <w:tbl>
      <w:tblPr>
        <w:tblStyle w:val="3"/>
        <w:tblW w:w="5000"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94"/>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2989" w:type="pct"/>
            <w:shd w:val="clear" w:color="auto" w:fill="C0C0C0"/>
            <w:tcMar>
              <w:top w:w="0" w:type="dxa"/>
              <w:left w:w="108" w:type="dxa"/>
              <w:bottom w:w="0" w:type="dxa"/>
              <w:right w:w="108" w:type="dxa"/>
            </w:tcMar>
            <w:vAlign w:val="center"/>
          </w:tcPr>
          <w:p>
            <w:pPr>
              <w:jc w:val="center"/>
              <w:rPr>
                <w:rFonts w:ascii="Calibri" w:hAnsi="Calibri" w:cs="Arial"/>
                <w:color w:val="000000"/>
                <w:sz w:val="22"/>
              </w:rPr>
            </w:pPr>
            <w:r>
              <w:rPr>
                <w:rFonts w:ascii="Calibri" w:hAnsi="Calibri" w:cs="Arial"/>
                <w:b/>
                <w:bCs/>
                <w:color w:val="1F3864"/>
                <w:sz w:val="22"/>
                <w:shd w:val="clear" w:color="auto" w:fill="C0C0C0"/>
              </w:rPr>
              <w:t>Ποσό ανά ημέρα σε ΕΥΡΩ</w:t>
            </w:r>
          </w:p>
        </w:tc>
        <w:tc>
          <w:tcPr>
            <w:tcW w:w="2011" w:type="pct"/>
            <w:shd w:val="clear" w:color="auto" w:fill="auto"/>
            <w:tcMar>
              <w:top w:w="0" w:type="dxa"/>
              <w:left w:w="108" w:type="dxa"/>
              <w:bottom w:w="0" w:type="dxa"/>
              <w:right w:w="108" w:type="dxa"/>
            </w:tcMar>
            <w:vAlign w:val="center"/>
          </w:tcPr>
          <w:p>
            <w:pPr>
              <w:jc w:val="center"/>
              <w:rPr>
                <w:rFonts w:ascii="Calibri" w:hAnsi="Calibri" w:cs="Arial"/>
                <w:color w:val="000000"/>
                <w:sz w:val="22"/>
              </w:rPr>
            </w:pPr>
            <w:r>
              <w:rPr>
                <w:rFonts w:ascii="Calibri" w:hAnsi="Calibri" w:cs="Arial"/>
                <w:b/>
                <w:bCs/>
                <w:color w:val="000000"/>
                <w:sz w:val="22"/>
                <w:lang w:val="en-GB"/>
              </w:rPr>
              <w:t>180</w:t>
            </w:r>
            <w:r>
              <w:rPr>
                <w:rFonts w:ascii="Calibri" w:hAnsi="Calibri" w:cs="Arial"/>
                <w:b/>
                <w:bCs/>
                <w:color w:val="000000"/>
                <w:sz w:val="22"/>
              </w:rPr>
              <w:t xml:space="preserve"> </w:t>
            </w:r>
          </w:p>
        </w:tc>
      </w:tr>
    </w:tbl>
    <w:p>
      <w:pPr>
        <w:rPr>
          <w:rFonts w:ascii="Calibri" w:hAnsi="Calibri"/>
          <w:sz w:val="22"/>
          <w:szCs w:val="22"/>
        </w:rPr>
      </w:pPr>
    </w:p>
    <w:p>
      <w:pPr>
        <w:spacing w:after="160" w:line="259" w:lineRule="auto"/>
        <w:jc w:val="both"/>
        <w:rPr>
          <w:rFonts w:ascii="Calibri" w:hAnsi="Calibri" w:eastAsia="Calibri"/>
          <w:sz w:val="22"/>
          <w:szCs w:val="22"/>
          <w:lang w:eastAsia="en-US"/>
        </w:rPr>
      </w:pPr>
      <w:r>
        <w:rPr>
          <w:rFonts w:ascii="Calibri" w:hAnsi="Calibri" w:eastAsia="Calibri"/>
          <w:sz w:val="22"/>
          <w:szCs w:val="22"/>
          <w:lang w:eastAsia="en-US"/>
        </w:rPr>
        <w:t>Για μετακινήσεις διάρκειας από 15 έως και 60 ημερών, η επιχορήγηση ανέρχεται σε 112 €/ημέρα.</w:t>
      </w:r>
    </w:p>
    <w:p>
      <w:pPr>
        <w:rPr>
          <w:rFonts w:ascii="Calibri" w:hAnsi="Calibri" w:cs="Calibri"/>
          <w:sz w:val="22"/>
          <w:szCs w:val="22"/>
        </w:rPr>
      </w:pPr>
    </w:p>
    <w:p>
      <w:pPr>
        <w:jc w:val="center"/>
      </w:pPr>
      <w:r>
        <w:rPr>
          <w:rFonts w:ascii="Calibri" w:hAnsi="Calibri"/>
        </w:rPr>
        <w:t>Από το Τμήμα Διεθνών και Δημοσίων Σχέσεων</w:t>
      </w:r>
    </w:p>
    <w:sectPr>
      <w:head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entury Gothic">
    <w:altName w:val="Yu Gothic UI"/>
    <w:panose1 w:val="020B0502020202020204"/>
    <w:charset w:val="A1"/>
    <w:family w:val="swiss"/>
    <w:pitch w:val="default"/>
    <w:sig w:usb0="00000000"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en-US"/>
      </w:rPr>
      <w:drawing>
        <wp:anchor distT="0" distB="0" distL="114300" distR="114300" simplePos="0" relativeHeight="251660288" behindDoc="0" locked="0" layoutInCell="1" allowOverlap="1">
          <wp:simplePos x="0" y="0"/>
          <wp:positionH relativeFrom="column">
            <wp:posOffset>4591050</wp:posOffset>
          </wp:positionH>
          <wp:positionV relativeFrom="paragraph">
            <wp:posOffset>93345</wp:posOffset>
          </wp:positionV>
          <wp:extent cx="1704975" cy="594360"/>
          <wp:effectExtent l="0" t="0" r="9525" b="0"/>
          <wp:wrapSquare wrapText="bothSides"/>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594360"/>
                  </a:xfrm>
                  <a:prstGeom prst="rect">
                    <a:avLst/>
                  </a:prstGeom>
                  <a:noFill/>
                  <a:ln>
                    <a:noFill/>
                  </a:ln>
                </pic:spPr>
              </pic:pic>
            </a:graphicData>
          </a:graphic>
        </wp:anchor>
      </w:drawing>
    </w:r>
    <w:r>
      <w:rPr>
        <w:lang w:val="en-US" w:eastAsia="en-US"/>
      </w:rPr>
      <w:drawing>
        <wp:anchor distT="0" distB="0" distL="114300" distR="114300" simplePos="0" relativeHeight="251661312" behindDoc="0" locked="0" layoutInCell="1" allowOverlap="1">
          <wp:simplePos x="0" y="0"/>
          <wp:positionH relativeFrom="column">
            <wp:posOffset>1218565</wp:posOffset>
          </wp:positionH>
          <wp:positionV relativeFrom="paragraph">
            <wp:posOffset>7620</wp:posOffset>
          </wp:positionV>
          <wp:extent cx="2790825" cy="1114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790825" cy="1114425"/>
                  </a:xfrm>
                  <a:prstGeom prst="rect">
                    <a:avLst/>
                  </a:prstGeom>
                  <a:noFill/>
                  <a:ln>
                    <a:noFill/>
                  </a:ln>
                </pic:spPr>
              </pic:pic>
            </a:graphicData>
          </a:graphic>
        </wp:anchor>
      </w:drawing>
    </w:r>
    <w:r>
      <w:rPr>
        <w:lang w:val="en-US" w:eastAsia="en-US"/>
      </w:rPr>
      <w:drawing>
        <wp:anchor distT="0" distB="0" distL="114300" distR="114300" simplePos="0" relativeHeight="251659264" behindDoc="0" locked="0" layoutInCell="1" allowOverlap="1">
          <wp:simplePos x="0" y="0"/>
          <wp:positionH relativeFrom="leftMargin">
            <wp:align>right</wp:align>
          </wp:positionH>
          <wp:positionV relativeFrom="margin">
            <wp:posOffset>-1268730</wp:posOffset>
          </wp:positionV>
          <wp:extent cx="523875" cy="611505"/>
          <wp:effectExtent l="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23875" cy="611505"/>
                  </a:xfrm>
                  <a:prstGeom prst="rect">
                    <a:avLst/>
                  </a:prstGeom>
                  <a:noFill/>
                  <a:ln>
                    <a:noFill/>
                  </a:ln>
                </pic:spPr>
              </pic:pic>
            </a:graphicData>
          </a:graphic>
        </wp:anchor>
      </w:drawing>
    </w:r>
  </w:p>
  <w:p>
    <w:pPr>
      <w:pStyle w:val="5"/>
    </w:pPr>
  </w:p>
  <w:p>
    <w:pPr>
      <w:pStyle w:val="5"/>
    </w:pPr>
  </w:p>
  <w:p>
    <w:pPr>
      <w:pStyle w:val="5"/>
    </w:pPr>
  </w:p>
  <w:p>
    <w:pPr>
      <w:pStyle w:val="5"/>
    </w:pPr>
  </w:p>
  <w:p>
    <w:pPr>
      <w:pStyle w:val="5"/>
    </w:pP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76DE4"/>
    <w:multiLevelType w:val="multilevel"/>
    <w:tmpl w:val="03976D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EE38BC"/>
    <w:multiLevelType w:val="multilevel"/>
    <w:tmpl w:val="0CEE38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85522C9"/>
    <w:multiLevelType w:val="multilevel"/>
    <w:tmpl w:val="185522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7151330"/>
    <w:multiLevelType w:val="multilevel"/>
    <w:tmpl w:val="27151330"/>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76073E"/>
    <w:multiLevelType w:val="multilevel"/>
    <w:tmpl w:val="2776073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1A463F0"/>
    <w:multiLevelType w:val="multilevel"/>
    <w:tmpl w:val="41A463F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A964833"/>
    <w:multiLevelType w:val="multilevel"/>
    <w:tmpl w:val="6A9648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47"/>
    <w:rsid w:val="00174724"/>
    <w:rsid w:val="00180747"/>
    <w:rsid w:val="00206D67"/>
    <w:rsid w:val="002C64FA"/>
    <w:rsid w:val="0036544F"/>
    <w:rsid w:val="00394138"/>
    <w:rsid w:val="00436C28"/>
    <w:rsid w:val="0057769C"/>
    <w:rsid w:val="006159C9"/>
    <w:rsid w:val="00712F73"/>
    <w:rsid w:val="0072585D"/>
    <w:rsid w:val="007B7CD4"/>
    <w:rsid w:val="009F01B6"/>
    <w:rsid w:val="00A53A6A"/>
    <w:rsid w:val="00A61549"/>
    <w:rsid w:val="00BA0F5E"/>
    <w:rsid w:val="00D22E31"/>
    <w:rsid w:val="00D74D85"/>
    <w:rsid w:val="00DA39DE"/>
    <w:rsid w:val="00EE2463"/>
    <w:rsid w:val="130478CF"/>
    <w:rsid w:val="347C1AE7"/>
    <w:rsid w:val="5C78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320"/>
        <w:tab w:val="right" w:pos="8640"/>
      </w:tabs>
    </w:pPr>
  </w:style>
  <w:style w:type="paragraph" w:styleId="5">
    <w:name w:val="header"/>
    <w:basedOn w:val="1"/>
    <w:link w:val="7"/>
    <w:uiPriority w:val="0"/>
    <w:pPr>
      <w:tabs>
        <w:tab w:val="center" w:pos="4153"/>
        <w:tab w:val="right" w:pos="8306"/>
      </w:tabs>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character" w:customStyle="1" w:styleId="7">
    <w:name w:val="Header Char"/>
    <w:basedOn w:val="2"/>
    <w:link w:val="5"/>
    <w:uiPriority w:val="0"/>
    <w:rPr>
      <w:rFonts w:ascii="Times New Roman" w:hAnsi="Times New Roman" w:eastAsia="Times New Roman" w:cs="Times New Roman"/>
      <w:sz w:val="24"/>
      <w:szCs w:val="24"/>
      <w:lang w:val="el-GR" w:eastAsia="el-GR"/>
    </w:rPr>
  </w:style>
  <w:style w:type="paragraph" w:styleId="8">
    <w:name w:val="List Paragraph"/>
    <w:basedOn w:val="1"/>
    <w:qFormat/>
    <w:uiPriority w:val="34"/>
    <w:pPr>
      <w:ind w:left="720"/>
      <w:contextualSpacing/>
    </w:pPr>
  </w:style>
  <w:style w:type="character" w:customStyle="1" w:styleId="9">
    <w:name w:val="Footer Char"/>
    <w:basedOn w:val="2"/>
    <w:link w:val="4"/>
    <w:uiPriority w:val="99"/>
    <w:rPr>
      <w:rFonts w:ascii="Times New Roman" w:hAnsi="Times New Roman" w:eastAsia="Times New Roman" w:cs="Times New Roman"/>
      <w:sz w:val="24"/>
      <w:szCs w:val="24"/>
      <w:lang w:val="el-GR" w:eastAsia="el-GR"/>
    </w:rPr>
  </w:style>
  <w:style w:type="table" w:customStyle="1" w:styleId="10">
    <w:name w:val="Grid Table 4 - Accent 21"/>
    <w:basedOn w:val="3"/>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2314</Words>
  <Characters>13190</Characters>
  <Lines>109</Lines>
  <Paragraphs>30</Paragraphs>
  <TotalTime>6</TotalTime>
  <ScaleCrop>false</ScaleCrop>
  <LinksUpToDate>false</LinksUpToDate>
  <CharactersWithSpaces>15474</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2021-02-11T11:26:00Z</dcterms:created>
  <dc:creator>Βαρβάρα Σάσσαρη</dc:creator>
  <cp:lastModifiedBy>EK</cp:lastModifiedBy>
  <dcterms:modified xsi:type="dcterms:W3CDTF">2021-03-10T07:55:24Z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