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BCB4A" w14:textId="77777777" w:rsidR="00D729FC" w:rsidRPr="00D729FC" w:rsidRDefault="00D729FC" w:rsidP="00D729FC">
      <w:pPr>
        <w:rPr>
          <w:b/>
          <w:bCs/>
        </w:rPr>
      </w:pPr>
      <w:bookmarkStart w:id="0" w:name="_Hlk178082957"/>
      <w:r w:rsidRPr="00D729FC">
        <w:rPr>
          <w:b/>
          <w:bCs/>
        </w:rPr>
        <w:t>INGENIUM Sustainable Development and Corporate Responsibility School</w:t>
      </w:r>
    </w:p>
    <w:p w14:paraId="3782A7C8" w14:textId="77777777" w:rsidR="00D729FC" w:rsidRPr="00D729FC" w:rsidRDefault="00D729FC" w:rsidP="00D729FC"/>
    <w:p w14:paraId="2A6B6B97" w14:textId="77777777" w:rsidR="00D729FC" w:rsidRPr="00D729FC" w:rsidRDefault="00D729FC" w:rsidP="00D729FC">
      <w:pPr>
        <w:rPr>
          <w:b/>
          <w:bCs/>
          <w:u w:val="single"/>
          <w:lang w:val="el-GR"/>
        </w:rPr>
      </w:pPr>
      <w:r w:rsidRPr="00D729FC">
        <w:rPr>
          <w:b/>
          <w:bCs/>
          <w:u w:val="single"/>
          <w:lang w:val="el-GR"/>
        </w:rPr>
        <w:t>Υπόβαθρο</w:t>
      </w:r>
    </w:p>
    <w:p w14:paraId="760B41B7" w14:textId="77777777" w:rsidR="00D729FC" w:rsidRPr="00D729FC" w:rsidRDefault="00D729FC" w:rsidP="00D729FC">
      <w:pPr>
        <w:rPr>
          <w:lang w:val="el-GR"/>
        </w:rPr>
      </w:pPr>
      <w:r w:rsidRPr="00D729FC">
        <w:rPr>
          <w:lang w:val="el-GR"/>
        </w:rPr>
        <w:t>Με δεδομένες τις αυξανόμενες παγκόσμιες προκλήσεις που σχετίζονται με περιβαλλοντικά και κοινωνικά ζητήματα οι οποίες απαιτούν επείγουσες μεταβάσεις, επιχειρήσεις και οργανισμοί καλούνται να αποκτήσουν τις απαραίτητες γνώσεις και ικανότητες προκειμένου:</w:t>
      </w:r>
    </w:p>
    <w:p w14:paraId="28E4FCB9" w14:textId="77777777" w:rsidR="00D729FC" w:rsidRPr="00D729FC" w:rsidRDefault="00D729FC" w:rsidP="00D729FC">
      <w:pPr>
        <w:rPr>
          <w:lang w:val="el-GR"/>
        </w:rPr>
      </w:pPr>
      <w:r w:rsidRPr="00D729FC">
        <w:rPr>
          <w:lang w:val="el-GR"/>
        </w:rPr>
        <w:t>• Να αντιμετωπίσουν αναδυόμενες πολυπλοκότητες και κρίσεις.</w:t>
      </w:r>
    </w:p>
    <w:p w14:paraId="73C006C4" w14:textId="77777777" w:rsidR="00D729FC" w:rsidRPr="00D729FC" w:rsidRDefault="00D729FC" w:rsidP="00D729FC">
      <w:pPr>
        <w:rPr>
          <w:lang w:val="el-GR"/>
        </w:rPr>
      </w:pPr>
      <w:r w:rsidRPr="00D729FC">
        <w:rPr>
          <w:lang w:val="el-GR"/>
        </w:rPr>
        <w:t xml:space="preserve">• Να μετασχηματιστούν με </w:t>
      </w:r>
      <w:proofErr w:type="spellStart"/>
      <w:r w:rsidRPr="00D729FC">
        <w:rPr>
          <w:lang w:val="el-GR"/>
        </w:rPr>
        <w:t>ενσυναίσθηση</w:t>
      </w:r>
      <w:proofErr w:type="spellEnd"/>
      <w:r w:rsidRPr="00D729FC">
        <w:rPr>
          <w:lang w:val="el-GR"/>
        </w:rPr>
        <w:t>.</w:t>
      </w:r>
    </w:p>
    <w:p w14:paraId="28D08AEF" w14:textId="77777777" w:rsidR="00D729FC" w:rsidRPr="00D729FC" w:rsidRDefault="00D729FC" w:rsidP="00D729FC">
      <w:pPr>
        <w:rPr>
          <w:lang w:val="el-GR"/>
        </w:rPr>
      </w:pPr>
      <w:r w:rsidRPr="00D729FC">
        <w:rPr>
          <w:lang w:val="el-GR"/>
        </w:rPr>
        <w:t>Σε αυτό το πλαίσιο, οι επιχειρηματικές πρακτικές αποτελούν ταυτόχρονα τις αιτίες αλλά και τις πηγές για λύσεις σε πολλά από τα αλληλένδετα προβλήματα που αντιμετωπίζουμε. Επομένως, οι επιχειρήσεις αναμένεται να διαδραματίσουν βασικό ρόλο στην επίτευξη της μετάβασης στη βιώσιμη ανάπτυξη.</w:t>
      </w:r>
    </w:p>
    <w:p w14:paraId="636EC4DE" w14:textId="77777777" w:rsidR="00D729FC" w:rsidRPr="00D729FC" w:rsidRDefault="00D729FC" w:rsidP="00D729FC">
      <w:pPr>
        <w:rPr>
          <w:lang w:val="el-GR"/>
        </w:rPr>
      </w:pPr>
    </w:p>
    <w:p w14:paraId="2B8374E2" w14:textId="77777777" w:rsidR="00D729FC" w:rsidRPr="00D729FC" w:rsidRDefault="00D729FC" w:rsidP="00D729FC">
      <w:pPr>
        <w:rPr>
          <w:u w:val="single"/>
          <w:lang w:val="el-GR"/>
        </w:rPr>
      </w:pPr>
      <w:r w:rsidRPr="00D729FC">
        <w:rPr>
          <w:b/>
          <w:bCs/>
          <w:u w:val="single"/>
          <w:lang w:val="el-GR"/>
        </w:rPr>
        <w:t>Τα παραπάνω θέματα τονίζουν τις αυξανόμενες ανάγκες για</w:t>
      </w:r>
      <w:r w:rsidRPr="00D729FC">
        <w:rPr>
          <w:u w:val="single"/>
          <w:lang w:val="el-GR"/>
        </w:rPr>
        <w:t>:</w:t>
      </w:r>
    </w:p>
    <w:p w14:paraId="6D27BBB8" w14:textId="77777777" w:rsidR="00D729FC" w:rsidRPr="00D729FC" w:rsidRDefault="00D729FC" w:rsidP="00D729FC">
      <w:pPr>
        <w:rPr>
          <w:lang w:val="el-GR"/>
        </w:rPr>
      </w:pPr>
      <w:r w:rsidRPr="00D729FC">
        <w:rPr>
          <w:lang w:val="el-GR"/>
        </w:rPr>
        <w:t>1/ Διεπιστημονικές προσεγγίσεις, υπό το πρίσμα της βιωσιμότητας.</w:t>
      </w:r>
    </w:p>
    <w:p w14:paraId="285975D6" w14:textId="77777777" w:rsidR="00D729FC" w:rsidRPr="00D729FC" w:rsidRDefault="00D729FC" w:rsidP="00D729FC">
      <w:pPr>
        <w:rPr>
          <w:lang w:val="el-GR"/>
        </w:rPr>
      </w:pPr>
      <w:r w:rsidRPr="00D729FC">
        <w:rPr>
          <w:lang w:val="el-GR"/>
        </w:rPr>
        <w:t>2/ Εκπαίδευση των επιστημόνων και επαγγελματιών στις προσεγγίσεις και τα εργαλεία για να ηγηθούν των μετασχηματισμών προς τη βιώσιμη ανάπτυξη.</w:t>
      </w:r>
    </w:p>
    <w:p w14:paraId="0B0A4D1D" w14:textId="77777777" w:rsidR="00D729FC" w:rsidRPr="00D729FC" w:rsidRDefault="00D729FC" w:rsidP="00D729FC">
      <w:pPr>
        <w:rPr>
          <w:lang w:val="el-GR"/>
        </w:rPr>
      </w:pPr>
      <w:r w:rsidRPr="00D729FC">
        <w:rPr>
          <w:lang w:val="el-GR"/>
        </w:rPr>
        <w:t xml:space="preserve">Επιπλέον, είναι προφανές ότι η στροφή προς τη βιώσιμη ανάπτυξη απαιτεί την αναδιαμόρφωση των σχέσεων μεταξύ επιχειρήσεων, κοινωνίας και φύσης. </w:t>
      </w:r>
    </w:p>
    <w:p w14:paraId="253D181F" w14:textId="77777777" w:rsidR="00D729FC" w:rsidRPr="00D729FC" w:rsidRDefault="00D729FC" w:rsidP="00D729FC">
      <w:pPr>
        <w:rPr>
          <w:lang w:val="el-GR"/>
        </w:rPr>
      </w:pPr>
    </w:p>
    <w:p w14:paraId="33D314C9" w14:textId="77777777" w:rsidR="00D729FC" w:rsidRPr="00D729FC" w:rsidRDefault="00D729FC" w:rsidP="00D729FC">
      <w:pPr>
        <w:rPr>
          <w:b/>
          <w:bCs/>
          <w:u w:val="single"/>
          <w:lang w:val="el-GR"/>
        </w:rPr>
      </w:pPr>
      <w:r w:rsidRPr="00D729FC">
        <w:rPr>
          <w:b/>
          <w:bCs/>
          <w:u w:val="single"/>
          <w:lang w:val="el-GR"/>
        </w:rPr>
        <w:t>Σκοπός</w:t>
      </w:r>
    </w:p>
    <w:p w14:paraId="43D12D59" w14:textId="77777777" w:rsidR="00D729FC" w:rsidRPr="00D729FC" w:rsidRDefault="00D729FC" w:rsidP="00D729FC">
      <w:pPr>
        <w:rPr>
          <w:lang w:val="el-GR"/>
        </w:rPr>
      </w:pPr>
      <w:r w:rsidRPr="00D729FC">
        <w:rPr>
          <w:lang w:val="el-GR"/>
        </w:rPr>
        <w:t xml:space="preserve">Ο σκοπός του </w:t>
      </w:r>
      <w:r w:rsidRPr="00D729FC">
        <w:rPr>
          <w:bCs/>
          <w:lang w:val="el-GR"/>
        </w:rPr>
        <w:t xml:space="preserve">INGENIUM </w:t>
      </w:r>
      <w:proofErr w:type="spellStart"/>
      <w:r w:rsidRPr="00D729FC">
        <w:rPr>
          <w:bCs/>
          <w:lang w:val="el-GR"/>
        </w:rPr>
        <w:t>Sustainable</w:t>
      </w:r>
      <w:proofErr w:type="spellEnd"/>
      <w:r w:rsidRPr="00D729FC">
        <w:rPr>
          <w:bCs/>
          <w:lang w:val="el-GR"/>
        </w:rPr>
        <w:t xml:space="preserve"> Development and </w:t>
      </w:r>
      <w:proofErr w:type="spellStart"/>
      <w:r w:rsidRPr="00D729FC">
        <w:rPr>
          <w:bCs/>
          <w:lang w:val="el-GR"/>
        </w:rPr>
        <w:t>Corporate</w:t>
      </w:r>
      <w:proofErr w:type="spellEnd"/>
      <w:r w:rsidRPr="00D729FC">
        <w:rPr>
          <w:bCs/>
          <w:lang w:val="el-GR"/>
        </w:rPr>
        <w:t xml:space="preserve"> </w:t>
      </w:r>
      <w:proofErr w:type="spellStart"/>
      <w:r w:rsidRPr="00D729FC">
        <w:rPr>
          <w:bCs/>
          <w:lang w:val="el-GR"/>
        </w:rPr>
        <w:t>Responsibility</w:t>
      </w:r>
      <w:proofErr w:type="spellEnd"/>
      <w:r w:rsidRPr="00D729FC">
        <w:rPr>
          <w:bCs/>
          <w:lang w:val="el-GR"/>
        </w:rPr>
        <w:t xml:space="preserve"> </w:t>
      </w:r>
      <w:proofErr w:type="spellStart"/>
      <w:r w:rsidRPr="00D729FC">
        <w:rPr>
          <w:bCs/>
          <w:lang w:val="el-GR"/>
        </w:rPr>
        <w:t>School</w:t>
      </w:r>
      <w:proofErr w:type="spellEnd"/>
      <w:r w:rsidRPr="00D729FC">
        <w:rPr>
          <w:bCs/>
          <w:lang w:val="el-GR"/>
        </w:rPr>
        <w:t xml:space="preserve"> </w:t>
      </w:r>
      <w:r w:rsidRPr="00D729FC">
        <w:rPr>
          <w:lang w:val="el-GR"/>
        </w:rPr>
        <w:t>βασίζεται στη θεμελιώδη τρέχουσα πρόκληση: Πώς να υλοποιηθεί η μετάβαση σε ένα περιβαλλοντικά και κοινωνικά βιώσιμο οικονομικό μοντέλο;</w:t>
      </w:r>
    </w:p>
    <w:p w14:paraId="4AC5905D" w14:textId="77777777" w:rsidR="00D729FC" w:rsidRPr="00D729FC" w:rsidRDefault="00D729FC" w:rsidP="00D729FC">
      <w:pPr>
        <w:rPr>
          <w:lang w:val="el-GR"/>
        </w:rPr>
      </w:pPr>
      <w:r w:rsidRPr="00D729FC">
        <w:rPr>
          <w:lang w:val="el-GR"/>
        </w:rPr>
        <w:t>Το Σχολείο θα εστιάσει στο ρόλο των επιχειρήσεων για την αντιμετώπιση αυτής της πρόκλησης μέσω των τριών πυλώνων της βιώσιμης ανάπτυξης: περιβάλλον – κοινωνία – οικονομία.</w:t>
      </w:r>
    </w:p>
    <w:p w14:paraId="1840223E" w14:textId="77777777" w:rsidR="00D729FC" w:rsidRPr="00D729FC" w:rsidRDefault="00D729FC" w:rsidP="00D729FC">
      <w:pPr>
        <w:rPr>
          <w:lang w:val="el-GR"/>
        </w:rPr>
      </w:pPr>
    </w:p>
    <w:p w14:paraId="6F6E71EC" w14:textId="77777777" w:rsidR="00D729FC" w:rsidRPr="00D729FC" w:rsidRDefault="00D729FC" w:rsidP="00D729FC">
      <w:pPr>
        <w:rPr>
          <w:b/>
          <w:bCs/>
          <w:u w:val="single"/>
          <w:lang w:val="el-GR"/>
        </w:rPr>
      </w:pPr>
      <w:r w:rsidRPr="00D729FC">
        <w:rPr>
          <w:b/>
          <w:bCs/>
          <w:u w:val="single"/>
          <w:lang w:val="el-GR"/>
        </w:rPr>
        <w:t>Ενότητες</w:t>
      </w:r>
    </w:p>
    <w:p w14:paraId="7B155CEC" w14:textId="77777777" w:rsidR="00D729FC" w:rsidRPr="00D729FC" w:rsidRDefault="00D729FC" w:rsidP="00D729FC">
      <w:pPr>
        <w:rPr>
          <w:lang w:val="el-GR"/>
        </w:rPr>
      </w:pPr>
      <w:r w:rsidRPr="00D729FC">
        <w:rPr>
          <w:lang w:val="el-GR"/>
        </w:rPr>
        <w:t>1. Ο εξελισσόμενος ρόλος των επιχειρήσεων στην κοινωνία και οι ευθύνες τους απέναντι στη βιώσιμη ανάπτυξη.</w:t>
      </w:r>
    </w:p>
    <w:p w14:paraId="7D9AC30A" w14:textId="77777777" w:rsidR="00D729FC" w:rsidRPr="00D729FC" w:rsidRDefault="00D729FC" w:rsidP="00D729FC">
      <w:pPr>
        <w:rPr>
          <w:lang w:val="el-GR"/>
        </w:rPr>
      </w:pPr>
      <w:r w:rsidRPr="00D729FC">
        <w:rPr>
          <w:lang w:val="el-GR"/>
        </w:rPr>
        <w:t>2. Η ανάδυση της διαμοιραζόμενης αξίας.</w:t>
      </w:r>
    </w:p>
    <w:p w14:paraId="353959D5" w14:textId="77777777" w:rsidR="00D729FC" w:rsidRPr="00D729FC" w:rsidRDefault="00D729FC" w:rsidP="00D729FC">
      <w:pPr>
        <w:rPr>
          <w:lang w:val="el-GR"/>
        </w:rPr>
      </w:pPr>
      <w:r w:rsidRPr="00D729FC">
        <w:rPr>
          <w:lang w:val="el-GR"/>
        </w:rPr>
        <w:t>3. Ικανότητες καινοτομίας προς τη βιώσιμη ανάπτυξη.</w:t>
      </w:r>
    </w:p>
    <w:p w14:paraId="74381C50" w14:textId="77777777" w:rsidR="00D729FC" w:rsidRPr="00D729FC" w:rsidRDefault="00D729FC" w:rsidP="00D729FC">
      <w:pPr>
        <w:rPr>
          <w:lang w:val="el-GR"/>
        </w:rPr>
      </w:pPr>
      <w:r w:rsidRPr="00D729FC">
        <w:rPr>
          <w:lang w:val="el-GR"/>
        </w:rPr>
        <w:t>4. Οργάνωση συμπεριληπτικών αλυσίδων αξίας.</w:t>
      </w:r>
    </w:p>
    <w:p w14:paraId="27A32465" w14:textId="77777777" w:rsidR="00D729FC" w:rsidRPr="00D729FC" w:rsidRDefault="00D729FC" w:rsidP="00D729FC">
      <w:pPr>
        <w:rPr>
          <w:lang w:val="el-GR"/>
        </w:rPr>
      </w:pPr>
      <w:r w:rsidRPr="00D729FC">
        <w:rPr>
          <w:lang w:val="el-GR"/>
        </w:rPr>
        <w:lastRenderedPageBreak/>
        <w:t>Σε κάθε ενότητα θα υπάρχει διάλεξη και συζήτηση βασισμένη σε μελέτες περίπτωσης</w:t>
      </w:r>
    </w:p>
    <w:p w14:paraId="38B80FEF" w14:textId="77777777" w:rsidR="00D729FC" w:rsidRPr="00D729FC" w:rsidRDefault="00D729FC" w:rsidP="00D729FC">
      <w:pPr>
        <w:rPr>
          <w:lang w:val="el-GR"/>
        </w:rPr>
      </w:pPr>
    </w:p>
    <w:p w14:paraId="0848041E" w14:textId="77777777" w:rsidR="00D729FC" w:rsidRPr="00D729FC" w:rsidRDefault="00D729FC" w:rsidP="00D729FC">
      <w:pPr>
        <w:rPr>
          <w:lang w:val="el-GR"/>
        </w:rPr>
      </w:pPr>
      <w:r w:rsidRPr="00D729FC">
        <w:rPr>
          <w:b/>
          <w:bCs/>
          <w:lang w:val="el-GR"/>
        </w:rPr>
        <w:t>Τοποθεσία &amp; Διάρκεια</w:t>
      </w:r>
      <w:r w:rsidRPr="00D729FC">
        <w:rPr>
          <w:lang w:val="el-GR"/>
        </w:rPr>
        <w:t xml:space="preserve">: Πανεπιστημιούπολη </w:t>
      </w:r>
      <w:proofErr w:type="spellStart"/>
      <w:r w:rsidRPr="00D729FC">
        <w:rPr>
          <w:lang w:val="el-GR"/>
        </w:rPr>
        <w:t>Βουτών</w:t>
      </w:r>
      <w:proofErr w:type="spellEnd"/>
      <w:r w:rsidRPr="00D729FC">
        <w:rPr>
          <w:lang w:val="el-GR"/>
        </w:rPr>
        <w:t>, Ηράκλειο Κρήτης, 18 έως τις 22 Νοεμβρίου 2024, 09:00-16:00 καθημερινά.</w:t>
      </w:r>
    </w:p>
    <w:p w14:paraId="4DD2A087" w14:textId="77777777" w:rsidR="00D729FC" w:rsidRPr="00D729FC" w:rsidRDefault="00D729FC" w:rsidP="00D729FC">
      <w:pPr>
        <w:rPr>
          <w:lang w:val="el-GR"/>
        </w:rPr>
      </w:pPr>
    </w:p>
    <w:p w14:paraId="5D39CAC7" w14:textId="15452AB4" w:rsidR="00D729FC" w:rsidRPr="00D729FC" w:rsidRDefault="00D729FC" w:rsidP="00D729FC">
      <w:pPr>
        <w:rPr>
          <w:lang w:val="el-GR"/>
        </w:rPr>
      </w:pPr>
      <w:r w:rsidRPr="00D729FC">
        <w:rPr>
          <w:lang w:val="el-GR"/>
        </w:rPr>
        <w:t>Οι συμμετέχοντες στο θα λάβουν 3 ECTS και πιστοποιητικό παρακολούθησης.</w:t>
      </w:r>
    </w:p>
    <w:p w14:paraId="625F3482" w14:textId="77777777" w:rsidR="00713AC7" w:rsidRPr="00D729FC" w:rsidRDefault="00D729FC" w:rsidP="00713AC7">
      <w:pPr>
        <w:rPr>
          <w:lang w:val="el-GR"/>
        </w:rPr>
      </w:pPr>
      <w:r w:rsidRPr="00D729FC">
        <w:rPr>
          <w:lang w:val="el-GR"/>
        </w:rPr>
        <w:t xml:space="preserve">Δυνατότητα συμμετοχής έχουν όλοι οι μεταπτυχιακοί και διδακτορικοί φοιτητές του Πανεπιστημίου Κρήτης. </w:t>
      </w:r>
      <w:r w:rsidRPr="00160566">
        <w:rPr>
          <w:b/>
          <w:bCs/>
          <w:lang w:val="el-GR"/>
        </w:rPr>
        <w:t xml:space="preserve">Αιτήσεις συμμέτοχής μέχρι </w:t>
      </w:r>
      <w:r w:rsidR="00160566" w:rsidRPr="00160566">
        <w:rPr>
          <w:b/>
          <w:bCs/>
          <w:lang w:val="el-GR"/>
        </w:rPr>
        <w:t>1</w:t>
      </w:r>
      <w:r w:rsidR="00713AC7">
        <w:rPr>
          <w:b/>
          <w:bCs/>
          <w:lang w:val="el-GR"/>
        </w:rPr>
        <w:t xml:space="preserve">8 </w:t>
      </w:r>
      <w:r w:rsidRPr="00160566">
        <w:rPr>
          <w:b/>
          <w:bCs/>
          <w:lang w:val="el-GR"/>
        </w:rPr>
        <w:t>Οκτωβρίου</w:t>
      </w:r>
      <w:r w:rsidRPr="00D729FC">
        <w:rPr>
          <w:lang w:val="el-GR"/>
        </w:rPr>
        <w:t xml:space="preserve"> </w:t>
      </w:r>
      <w:r w:rsidR="00713AC7">
        <w:rPr>
          <w:lang w:val="el-GR"/>
        </w:rPr>
        <w:br/>
      </w:r>
      <w:r w:rsidR="00713AC7" w:rsidRPr="00D729FC">
        <w:rPr>
          <w:lang w:val="el-GR"/>
        </w:rPr>
        <w:t>Για αιτήσεις συμμετοχής :</w:t>
      </w:r>
      <w:r w:rsidR="00713AC7">
        <w:fldChar w:fldCharType="begin"/>
      </w:r>
      <w:r w:rsidR="00713AC7">
        <w:instrText>HYPERLINK</w:instrText>
      </w:r>
      <w:r w:rsidR="00713AC7" w:rsidRPr="00713AC7">
        <w:rPr>
          <w:lang w:val="el-GR"/>
        </w:rPr>
        <w:instrText xml:space="preserve"> "</w:instrText>
      </w:r>
      <w:r w:rsidR="00713AC7">
        <w:instrText>https</w:instrText>
      </w:r>
      <w:r w:rsidR="00713AC7" w:rsidRPr="00713AC7">
        <w:rPr>
          <w:lang w:val="el-GR"/>
        </w:rPr>
        <w:instrText>://</w:instrText>
      </w:r>
      <w:r w:rsidR="00713AC7">
        <w:instrText>forms</w:instrText>
      </w:r>
      <w:r w:rsidR="00713AC7" w:rsidRPr="00713AC7">
        <w:rPr>
          <w:lang w:val="el-GR"/>
        </w:rPr>
        <w:instrText>.</w:instrText>
      </w:r>
      <w:r w:rsidR="00713AC7">
        <w:instrText>office</w:instrText>
      </w:r>
      <w:r w:rsidR="00713AC7" w:rsidRPr="00713AC7">
        <w:rPr>
          <w:lang w:val="el-GR"/>
        </w:rPr>
        <w:instrText>.</w:instrText>
      </w:r>
      <w:r w:rsidR="00713AC7">
        <w:instrText>com</w:instrText>
      </w:r>
      <w:r w:rsidR="00713AC7" w:rsidRPr="00713AC7">
        <w:rPr>
          <w:lang w:val="el-GR"/>
        </w:rPr>
        <w:instrText>/</w:instrText>
      </w:r>
      <w:r w:rsidR="00713AC7">
        <w:instrText>e</w:instrText>
      </w:r>
      <w:r w:rsidR="00713AC7" w:rsidRPr="00713AC7">
        <w:rPr>
          <w:lang w:val="el-GR"/>
        </w:rPr>
        <w:instrText>/</w:instrText>
      </w:r>
      <w:r w:rsidR="00713AC7">
        <w:instrText>vdzNiPuBB</w:instrText>
      </w:r>
      <w:r w:rsidR="00713AC7" w:rsidRPr="00713AC7">
        <w:rPr>
          <w:lang w:val="el-GR"/>
        </w:rPr>
        <w:instrText>2"</w:instrText>
      </w:r>
      <w:r w:rsidR="00713AC7">
        <w:fldChar w:fldCharType="separate"/>
      </w:r>
      <w:r w:rsidR="00713AC7" w:rsidRPr="00285EB1">
        <w:rPr>
          <w:rStyle w:val="-"/>
          <w:b/>
          <w:bCs/>
          <w:lang w:val="el-GR"/>
        </w:rPr>
        <w:t>εδώ</w:t>
      </w:r>
      <w:r w:rsidR="00713AC7">
        <w:rPr>
          <w:rStyle w:val="-"/>
          <w:b/>
          <w:bCs/>
          <w:lang w:val="el-GR"/>
        </w:rPr>
        <w:fldChar w:fldCharType="end"/>
      </w:r>
    </w:p>
    <w:p w14:paraId="613D244A" w14:textId="77777777" w:rsidR="00D729FC" w:rsidRPr="00D729FC" w:rsidRDefault="00D729FC" w:rsidP="00D729FC">
      <w:pPr>
        <w:rPr>
          <w:lang w:val="el-GR"/>
        </w:rPr>
      </w:pPr>
    </w:p>
    <w:p w14:paraId="01A6192E" w14:textId="77777777" w:rsidR="00D729FC" w:rsidRPr="00D729FC" w:rsidRDefault="00D729FC" w:rsidP="00D729FC">
      <w:pPr>
        <w:rPr>
          <w:b/>
          <w:u w:val="single"/>
          <w:lang w:val="el-GR"/>
        </w:rPr>
      </w:pPr>
      <w:r w:rsidRPr="00D729FC">
        <w:rPr>
          <w:b/>
          <w:u w:val="single"/>
          <w:lang w:val="el-GR"/>
        </w:rPr>
        <w:t>Απαραίτητα Προσόντα</w:t>
      </w:r>
    </w:p>
    <w:p w14:paraId="5C20BB92" w14:textId="77777777" w:rsidR="00D729FC" w:rsidRPr="00D729FC" w:rsidRDefault="00D729FC" w:rsidP="00D729FC">
      <w:pPr>
        <w:rPr>
          <w:bCs/>
          <w:lang w:val="el-GR"/>
        </w:rPr>
      </w:pPr>
      <w:r w:rsidRPr="00D729FC">
        <w:rPr>
          <w:bCs/>
          <w:lang w:val="el-GR"/>
        </w:rPr>
        <w:t>Σε εξέλιξη φοίτηση σε Πρόγραμμα Μεταπτυχιακών Σπουδών ή σε εξέλιξη εκπόνηση Διδακτορικής Διατριβής</w:t>
      </w:r>
    </w:p>
    <w:p w14:paraId="6EC8C347" w14:textId="77777777" w:rsidR="00D729FC" w:rsidRPr="00D729FC" w:rsidRDefault="00D729FC" w:rsidP="00D729FC">
      <w:pPr>
        <w:rPr>
          <w:bCs/>
        </w:rPr>
      </w:pPr>
      <w:r w:rsidRPr="00D729FC">
        <w:rPr>
          <w:bCs/>
          <w:lang w:val="el-GR"/>
        </w:rPr>
        <w:t>Βιογραφικό</w:t>
      </w:r>
    </w:p>
    <w:p w14:paraId="26F86E09" w14:textId="77777777" w:rsidR="00D729FC" w:rsidRPr="00160566" w:rsidRDefault="00D729FC" w:rsidP="00D729FC">
      <w:pPr>
        <w:rPr>
          <w:bCs/>
        </w:rPr>
      </w:pPr>
      <w:r w:rsidRPr="00160566">
        <w:rPr>
          <w:bCs/>
        </w:rPr>
        <w:t>Motivation letter (</w:t>
      </w:r>
      <w:r w:rsidRPr="00160566">
        <w:rPr>
          <w:b/>
        </w:rPr>
        <w:t xml:space="preserve">5 </w:t>
      </w:r>
      <w:r w:rsidRPr="00160566">
        <w:rPr>
          <w:b/>
          <w:lang w:val="el-GR"/>
        </w:rPr>
        <w:t>μονάδες</w:t>
      </w:r>
      <w:r w:rsidRPr="00160566">
        <w:rPr>
          <w:bCs/>
        </w:rPr>
        <w:t xml:space="preserve"> </w:t>
      </w:r>
      <w:r w:rsidRPr="00160566">
        <w:rPr>
          <w:b/>
        </w:rPr>
        <w:t>max</w:t>
      </w:r>
      <w:r w:rsidRPr="00160566">
        <w:rPr>
          <w:bCs/>
        </w:rPr>
        <w:t>)</w:t>
      </w:r>
    </w:p>
    <w:p w14:paraId="23A210D5" w14:textId="77777777" w:rsidR="00D729FC" w:rsidRPr="00160566" w:rsidRDefault="00D729FC" w:rsidP="00D729FC">
      <w:pPr>
        <w:rPr>
          <w:bCs/>
          <w:lang w:val="el-GR"/>
        </w:rPr>
      </w:pPr>
      <w:r w:rsidRPr="00160566">
        <w:rPr>
          <w:bCs/>
          <w:lang w:val="el-GR"/>
        </w:rPr>
        <w:t>Άριστη Γνώση Αγγλικών</w:t>
      </w:r>
    </w:p>
    <w:p w14:paraId="1B6C92BF" w14:textId="77777777" w:rsidR="00D729FC" w:rsidRPr="00160566" w:rsidRDefault="00D729FC" w:rsidP="00D729FC">
      <w:pPr>
        <w:rPr>
          <w:b/>
          <w:u w:val="single"/>
          <w:lang w:val="el-GR"/>
        </w:rPr>
      </w:pPr>
      <w:r w:rsidRPr="00160566">
        <w:rPr>
          <w:bCs/>
          <w:lang w:val="el-GR"/>
        </w:rPr>
        <w:br/>
      </w:r>
      <w:proofErr w:type="spellStart"/>
      <w:r w:rsidRPr="00160566">
        <w:rPr>
          <w:b/>
          <w:u w:val="single"/>
          <w:lang w:val="el-GR"/>
        </w:rPr>
        <w:t>Συνεκτιμώμενα</w:t>
      </w:r>
      <w:proofErr w:type="spellEnd"/>
      <w:r w:rsidRPr="00160566">
        <w:rPr>
          <w:b/>
          <w:u w:val="single"/>
          <w:lang w:val="el-GR"/>
        </w:rPr>
        <w:t xml:space="preserve"> Προσόντα</w:t>
      </w:r>
    </w:p>
    <w:p w14:paraId="2F467B49" w14:textId="5145F9FD" w:rsidR="00D729FC" w:rsidRPr="00D729FC" w:rsidRDefault="00D729FC" w:rsidP="00D729FC">
      <w:pPr>
        <w:rPr>
          <w:bCs/>
          <w:lang w:val="el-GR"/>
        </w:rPr>
      </w:pPr>
      <w:r w:rsidRPr="00160566">
        <w:rPr>
          <w:bCs/>
          <w:lang w:val="el-GR"/>
        </w:rPr>
        <w:t>Επιτυχής Παρακολούθηση μαθημάτων που σχετίζονται με την Βιώσιμη Ανάπτυξη (</w:t>
      </w:r>
      <w:r w:rsidRPr="00160566">
        <w:rPr>
          <w:b/>
          <w:lang w:val="el-GR"/>
        </w:rPr>
        <w:t>3 Μονάδες ανά μάθημα</w:t>
      </w:r>
      <w:r w:rsidRPr="00160566">
        <w:rPr>
          <w:bCs/>
          <w:lang w:val="el-GR"/>
        </w:rPr>
        <w:t>)</w:t>
      </w:r>
    </w:p>
    <w:p w14:paraId="3DF46773" w14:textId="77777777" w:rsidR="00D729FC" w:rsidRPr="00D729FC" w:rsidRDefault="00D729FC" w:rsidP="00D729FC">
      <w:pPr>
        <w:rPr>
          <w:bCs/>
          <w:lang w:val="el-GR"/>
        </w:rPr>
      </w:pPr>
    </w:p>
    <w:bookmarkEnd w:id="0"/>
    <w:p w14:paraId="5C47E63D" w14:textId="77777777" w:rsidR="00D729FC" w:rsidRPr="00D729FC" w:rsidRDefault="00D729FC" w:rsidP="00D729FC">
      <w:pPr>
        <w:rPr>
          <w:lang w:val="el-GR"/>
        </w:rPr>
      </w:pPr>
    </w:p>
    <w:p w14:paraId="106C172E" w14:textId="77777777" w:rsidR="007D417E" w:rsidRPr="00D729FC" w:rsidRDefault="007D417E" w:rsidP="00D729FC"/>
    <w:sectPr w:rsidR="007D417E" w:rsidRPr="00D729FC" w:rsidSect="00F9120F">
      <w:headerReference w:type="default" r:id="rId6"/>
      <w:footerReference w:type="default" r:id="rId7"/>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4189E" w14:textId="77777777" w:rsidR="00D729FC" w:rsidRDefault="00D729FC" w:rsidP="00975F17">
      <w:pPr>
        <w:spacing w:after="0" w:line="240" w:lineRule="auto"/>
      </w:pPr>
      <w:r>
        <w:separator/>
      </w:r>
    </w:p>
  </w:endnote>
  <w:endnote w:type="continuationSeparator" w:id="0">
    <w:p w14:paraId="12DA5B6C" w14:textId="77777777" w:rsidR="00D729FC" w:rsidRDefault="00D729FC" w:rsidP="00975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5C21E" w14:textId="77777777" w:rsidR="00975F17" w:rsidRDefault="00975F17" w:rsidP="00975F17">
    <w:pPr>
      <w:pStyle w:val="a4"/>
      <w:tabs>
        <w:tab w:val="clear" w:pos="4680"/>
        <w:tab w:val="clear" w:pos="9360"/>
        <w:tab w:val="left" w:pos="1950"/>
      </w:tabs>
    </w:pPr>
    <w:r>
      <w:rPr>
        <w:noProof/>
      </w:rPr>
      <w:drawing>
        <wp:anchor distT="0" distB="0" distL="114300" distR="114300" simplePos="0" relativeHeight="251658240" behindDoc="1" locked="0" layoutInCell="1" allowOverlap="1" wp14:anchorId="343153D3" wp14:editId="636986EA">
          <wp:simplePos x="0" y="0"/>
          <wp:positionH relativeFrom="page">
            <wp:posOffset>0</wp:posOffset>
          </wp:positionH>
          <wp:positionV relativeFrom="paragraph">
            <wp:posOffset>52070</wp:posOffset>
          </wp:positionV>
          <wp:extent cx="7543800" cy="557861"/>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43800" cy="557861"/>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D92A5" w14:textId="77777777" w:rsidR="00D729FC" w:rsidRDefault="00D729FC" w:rsidP="00975F17">
      <w:pPr>
        <w:spacing w:after="0" w:line="240" w:lineRule="auto"/>
      </w:pPr>
      <w:r>
        <w:separator/>
      </w:r>
    </w:p>
  </w:footnote>
  <w:footnote w:type="continuationSeparator" w:id="0">
    <w:p w14:paraId="47D7CE28" w14:textId="77777777" w:rsidR="00D729FC" w:rsidRDefault="00D729FC" w:rsidP="00975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BDBBD" w14:textId="77777777" w:rsidR="00F9120F" w:rsidRDefault="00F9120F" w:rsidP="00F9120F">
    <w:pPr>
      <w:pStyle w:val="a3"/>
      <w:jc w:val="center"/>
    </w:pPr>
    <w:r>
      <w:rPr>
        <w:noProof/>
      </w:rPr>
      <w:drawing>
        <wp:anchor distT="0" distB="0" distL="114300" distR="114300" simplePos="0" relativeHeight="251659264" behindDoc="1" locked="0" layoutInCell="1" allowOverlap="1" wp14:anchorId="3FA973F4" wp14:editId="62D22DBB">
          <wp:simplePos x="0" y="0"/>
          <wp:positionH relativeFrom="margin">
            <wp:align>center</wp:align>
          </wp:positionH>
          <wp:positionV relativeFrom="paragraph">
            <wp:posOffset>-133985</wp:posOffset>
          </wp:positionV>
          <wp:extent cx="1600200" cy="1010186"/>
          <wp:effectExtent l="0" t="0" r="0" b="0"/>
          <wp:wrapTopAndBottom/>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00200" cy="1010186"/>
                  </a:xfrm>
                  <a:prstGeom prst="rect">
                    <a:avLst/>
                  </a:prstGeom>
                </pic:spPr>
              </pic:pic>
            </a:graphicData>
          </a:graphic>
        </wp:anchor>
      </w:drawing>
    </w:r>
  </w:p>
  <w:p w14:paraId="4449A71E" w14:textId="77777777" w:rsidR="00975F17" w:rsidRDefault="00975F17" w:rsidP="00F9120F">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9FC"/>
    <w:rsid w:val="00096BB8"/>
    <w:rsid w:val="00144AB7"/>
    <w:rsid w:val="00160566"/>
    <w:rsid w:val="00285EB1"/>
    <w:rsid w:val="00713AC7"/>
    <w:rsid w:val="007650EC"/>
    <w:rsid w:val="007D417E"/>
    <w:rsid w:val="008267B6"/>
    <w:rsid w:val="008B34B1"/>
    <w:rsid w:val="00975F17"/>
    <w:rsid w:val="00CD5BAE"/>
    <w:rsid w:val="00D729FC"/>
    <w:rsid w:val="00E33917"/>
    <w:rsid w:val="00F91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20AB"/>
  <w15:chartTrackingRefBased/>
  <w15:docId w15:val="{02B3E909-61C2-457F-8D76-6444DFC9A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5F17"/>
    <w:pPr>
      <w:tabs>
        <w:tab w:val="center" w:pos="4680"/>
        <w:tab w:val="right" w:pos="9360"/>
      </w:tabs>
      <w:spacing w:after="0" w:line="240" w:lineRule="auto"/>
    </w:pPr>
  </w:style>
  <w:style w:type="character" w:customStyle="1" w:styleId="Char">
    <w:name w:val="Κεφαλίδα Char"/>
    <w:basedOn w:val="a0"/>
    <w:link w:val="a3"/>
    <w:uiPriority w:val="99"/>
    <w:rsid w:val="00975F17"/>
  </w:style>
  <w:style w:type="paragraph" w:styleId="a4">
    <w:name w:val="footer"/>
    <w:basedOn w:val="a"/>
    <w:link w:val="Char0"/>
    <w:uiPriority w:val="99"/>
    <w:unhideWhenUsed/>
    <w:rsid w:val="00975F17"/>
    <w:pPr>
      <w:tabs>
        <w:tab w:val="center" w:pos="4680"/>
        <w:tab w:val="right" w:pos="9360"/>
      </w:tabs>
      <w:spacing w:after="0" w:line="240" w:lineRule="auto"/>
    </w:pPr>
  </w:style>
  <w:style w:type="character" w:customStyle="1" w:styleId="Char0">
    <w:name w:val="Υποσέλιδο Char"/>
    <w:basedOn w:val="a0"/>
    <w:link w:val="a4"/>
    <w:uiPriority w:val="99"/>
    <w:rsid w:val="00975F17"/>
  </w:style>
  <w:style w:type="paragraph" w:customStyle="1" w:styleId="Ingeniumnormal">
    <w:name w:val="Ingenium_normal"/>
    <w:basedOn w:val="a"/>
    <w:link w:val="IngeniumnormalChar"/>
    <w:qFormat/>
    <w:rsid w:val="007D417E"/>
    <w:rPr>
      <w:rFonts w:ascii="Montserrat" w:hAnsi="Montserrat"/>
      <w:color w:val="293133"/>
      <w:sz w:val="28"/>
      <w:szCs w:val="28"/>
    </w:rPr>
  </w:style>
  <w:style w:type="paragraph" w:customStyle="1" w:styleId="Ingeniumheadline1">
    <w:name w:val="Ingenium_headline_1"/>
    <w:basedOn w:val="a"/>
    <w:link w:val="Ingeniumheadline1Char"/>
    <w:qFormat/>
    <w:rsid w:val="007D417E"/>
    <w:pPr>
      <w:jc w:val="center"/>
    </w:pPr>
    <w:rPr>
      <w:rFonts w:ascii="Montserrat" w:hAnsi="Montserrat"/>
      <w:b/>
      <w:bCs/>
      <w:color w:val="293133"/>
      <w:sz w:val="72"/>
      <w:szCs w:val="72"/>
    </w:rPr>
  </w:style>
  <w:style w:type="character" w:customStyle="1" w:styleId="IngeniumnormalChar">
    <w:name w:val="Ingenium_normal Char"/>
    <w:basedOn w:val="a0"/>
    <w:link w:val="Ingeniumnormal"/>
    <w:rsid w:val="007D417E"/>
    <w:rPr>
      <w:rFonts w:ascii="Montserrat" w:hAnsi="Montserrat"/>
      <w:color w:val="293133"/>
      <w:sz w:val="28"/>
      <w:szCs w:val="28"/>
    </w:rPr>
  </w:style>
  <w:style w:type="paragraph" w:customStyle="1" w:styleId="Ingeniumheading2">
    <w:name w:val="Ingenium_heading_2"/>
    <w:basedOn w:val="a"/>
    <w:link w:val="Ingeniumheading2Char"/>
    <w:qFormat/>
    <w:rsid w:val="007D417E"/>
    <w:pPr>
      <w:jc w:val="center"/>
    </w:pPr>
    <w:rPr>
      <w:rFonts w:ascii="Montserrat" w:hAnsi="Montserrat"/>
      <w:b/>
      <w:bCs/>
      <w:color w:val="293133"/>
      <w:sz w:val="52"/>
      <w:szCs w:val="52"/>
    </w:rPr>
  </w:style>
  <w:style w:type="character" w:customStyle="1" w:styleId="Ingeniumheadline1Char">
    <w:name w:val="Ingenium_headline_1 Char"/>
    <w:basedOn w:val="a0"/>
    <w:link w:val="Ingeniumheadline1"/>
    <w:rsid w:val="007D417E"/>
    <w:rPr>
      <w:rFonts w:ascii="Montserrat" w:hAnsi="Montserrat"/>
      <w:b/>
      <w:bCs/>
      <w:color w:val="293133"/>
      <w:sz w:val="72"/>
      <w:szCs w:val="72"/>
    </w:rPr>
  </w:style>
  <w:style w:type="paragraph" w:customStyle="1" w:styleId="Ingeniumleadtext">
    <w:name w:val="Ingenium_lead_text"/>
    <w:basedOn w:val="Ingeniumnormal"/>
    <w:link w:val="IngeniumleadtextChar"/>
    <w:qFormat/>
    <w:rsid w:val="007D417E"/>
  </w:style>
  <w:style w:type="character" w:customStyle="1" w:styleId="Ingeniumheading2Char">
    <w:name w:val="Ingenium_heading_2 Char"/>
    <w:basedOn w:val="a0"/>
    <w:link w:val="Ingeniumheading2"/>
    <w:rsid w:val="007D417E"/>
    <w:rPr>
      <w:rFonts w:ascii="Montserrat" w:hAnsi="Montserrat"/>
      <w:b/>
      <w:bCs/>
      <w:color w:val="293133"/>
      <w:sz w:val="52"/>
      <w:szCs w:val="52"/>
    </w:rPr>
  </w:style>
  <w:style w:type="paragraph" w:customStyle="1" w:styleId="Ingeniumtitle">
    <w:name w:val="Ingenium_title"/>
    <w:basedOn w:val="Ingeniumnormal"/>
    <w:link w:val="IngeniumtitleChar"/>
    <w:qFormat/>
    <w:rsid w:val="007D417E"/>
    <w:rPr>
      <w:sz w:val="40"/>
      <w:szCs w:val="40"/>
    </w:rPr>
  </w:style>
  <w:style w:type="character" w:customStyle="1" w:styleId="IngeniumleadtextChar">
    <w:name w:val="Ingenium_lead_text Char"/>
    <w:basedOn w:val="IngeniumnormalChar"/>
    <w:link w:val="Ingeniumleadtext"/>
    <w:rsid w:val="007D417E"/>
    <w:rPr>
      <w:rFonts w:ascii="Montserrat" w:hAnsi="Montserrat"/>
      <w:color w:val="293133"/>
      <w:sz w:val="28"/>
      <w:szCs w:val="28"/>
    </w:rPr>
  </w:style>
  <w:style w:type="character" w:customStyle="1" w:styleId="IngeniumtitleChar">
    <w:name w:val="Ingenium_title Char"/>
    <w:basedOn w:val="IngeniumnormalChar"/>
    <w:link w:val="Ingeniumtitle"/>
    <w:rsid w:val="007D417E"/>
    <w:rPr>
      <w:rFonts w:ascii="Montserrat" w:hAnsi="Montserrat"/>
      <w:color w:val="293133"/>
      <w:sz w:val="40"/>
      <w:szCs w:val="40"/>
    </w:rPr>
  </w:style>
  <w:style w:type="character" w:styleId="-">
    <w:name w:val="Hyperlink"/>
    <w:basedOn w:val="a0"/>
    <w:uiPriority w:val="99"/>
    <w:unhideWhenUsed/>
    <w:rsid w:val="00285EB1"/>
    <w:rPr>
      <w:color w:val="0563C1" w:themeColor="hyperlink"/>
      <w:u w:val="single"/>
    </w:rPr>
  </w:style>
  <w:style w:type="character" w:styleId="a5">
    <w:name w:val="Unresolved Mention"/>
    <w:basedOn w:val="a0"/>
    <w:uiPriority w:val="99"/>
    <w:semiHidden/>
    <w:unhideWhenUsed/>
    <w:rsid w:val="00285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13388">
      <w:bodyDiv w:val="1"/>
      <w:marLeft w:val="0"/>
      <w:marRight w:val="0"/>
      <w:marTop w:val="0"/>
      <w:marBottom w:val="0"/>
      <w:divBdr>
        <w:top w:val="none" w:sz="0" w:space="0" w:color="auto"/>
        <w:left w:val="none" w:sz="0" w:space="0" w:color="auto"/>
        <w:bottom w:val="none" w:sz="0" w:space="0" w:color="auto"/>
        <w:right w:val="none" w:sz="0" w:space="0" w:color="auto"/>
      </w:divBdr>
    </w:div>
    <w:div w:id="134107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0-%20&#928;&#945;&#957;&#949;&#960;&#953;&#963;&#964;&#942;&#956;&#953;&#959;%20&#922;&#961;&#942;&#964;&#951;&#962;\&#904;&#947;&#947;&#961;&#945;&#966;&#945;\&#928;&#961;&#959;&#963;&#945;&#961;&#956;&#959;&#963;&#956;&#941;&#957;&#945;%20&#960;&#961;&#972;&#964;&#965;&#960;&#945;%20&#964;&#959;&#965;%20Office\INGENIUM%20fi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INGENIUM file</Template>
  <TotalTime>14</TotalTime>
  <Pages>2</Pages>
  <Words>404</Words>
  <Characters>2184</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Agapi Vathianaki</cp:lastModifiedBy>
  <cp:revision>3</cp:revision>
  <dcterms:created xsi:type="dcterms:W3CDTF">2024-09-30T10:53:00Z</dcterms:created>
  <dcterms:modified xsi:type="dcterms:W3CDTF">2024-10-02T09:33:00Z</dcterms:modified>
</cp:coreProperties>
</file>