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32BB" w:rsidRDefault="00EC32BB" w:rsidP="00BB12AB">
      <w:pPr>
        <w:jc w:val="center"/>
        <w:rPr>
          <w:rFonts w:asciiTheme="minorHAnsi" w:hAnsiTheme="minorHAnsi" w:cstheme="minorHAnsi"/>
          <w:b/>
          <w:bCs/>
          <w:sz w:val="16"/>
          <w:szCs w:val="16"/>
          <w:lang w:val="en-US"/>
        </w:rPr>
      </w:pPr>
    </w:p>
    <w:p w:rsidR="00BB12AB" w:rsidRDefault="00BB12AB" w:rsidP="00BB12AB">
      <w:pPr>
        <w:jc w:val="center"/>
        <w:rPr>
          <w:rFonts w:asciiTheme="minorHAnsi" w:hAnsiTheme="minorHAnsi" w:cstheme="minorHAnsi"/>
          <w:b/>
          <w:bCs/>
          <w:sz w:val="16"/>
          <w:szCs w:val="16"/>
          <w:lang w:val="en-US"/>
        </w:rPr>
      </w:pPr>
    </w:p>
    <w:p w:rsidR="00BB12AB" w:rsidRDefault="00BB12AB" w:rsidP="00BB12AB">
      <w:pPr>
        <w:jc w:val="center"/>
        <w:rPr>
          <w:rFonts w:asciiTheme="minorHAnsi" w:hAnsiTheme="minorHAnsi" w:cstheme="minorHAnsi"/>
          <w:b/>
          <w:bCs/>
          <w:sz w:val="16"/>
          <w:szCs w:val="16"/>
          <w:lang w:val="en-US"/>
        </w:rPr>
      </w:pPr>
    </w:p>
    <w:p w:rsidR="00BB12AB" w:rsidRDefault="00BB12AB" w:rsidP="00BB12AB">
      <w:pPr>
        <w:jc w:val="center"/>
        <w:rPr>
          <w:rFonts w:asciiTheme="minorHAnsi" w:hAnsiTheme="minorHAnsi" w:cstheme="minorHAnsi"/>
          <w:b/>
          <w:bCs/>
          <w:sz w:val="16"/>
          <w:szCs w:val="16"/>
          <w:lang w:val="en-US"/>
        </w:rPr>
      </w:pPr>
    </w:p>
    <w:p w:rsidR="00D16973" w:rsidRPr="0057026F" w:rsidRDefault="00D16973" w:rsidP="00B92259">
      <w:pPr>
        <w:spacing w:line="276" w:lineRule="auto"/>
        <w:ind w:right="40"/>
        <w:jc w:val="both"/>
        <w:rPr>
          <w:rFonts w:asciiTheme="minorHAnsi" w:hAnsiTheme="minorHAnsi"/>
          <w:lang w:val="el-GR"/>
        </w:rPr>
      </w:pPr>
      <w:r w:rsidRPr="0057026F">
        <w:rPr>
          <w:rFonts w:asciiTheme="minorHAnsi" w:hAnsiTheme="minorHAnsi"/>
        </w:rPr>
        <w:t>A</w:t>
      </w:r>
      <w:r w:rsidRPr="0057026F">
        <w:rPr>
          <w:rFonts w:asciiTheme="minorHAnsi" w:hAnsiTheme="minorHAnsi"/>
          <w:lang w:val="el-GR"/>
        </w:rPr>
        <w:t xml:space="preserve">φιερωμένη στη μνήμη της αξέχαστης </w:t>
      </w:r>
      <w:r w:rsidR="00493224" w:rsidRPr="00B3313F">
        <w:rPr>
          <w:rFonts w:asciiTheme="minorHAnsi" w:hAnsiTheme="minorHAnsi"/>
          <w:b/>
          <w:lang w:val="el-GR"/>
        </w:rPr>
        <w:t>Δρ.</w:t>
      </w:r>
      <w:r w:rsidRPr="00B3313F">
        <w:rPr>
          <w:rFonts w:asciiTheme="minorHAnsi" w:hAnsiTheme="minorHAnsi"/>
          <w:b/>
          <w:lang w:val="el-GR"/>
        </w:rPr>
        <w:t xml:space="preserve"> Μαρίας Χατζημαρινάκη</w:t>
      </w:r>
      <w:r w:rsidRPr="0057026F">
        <w:rPr>
          <w:rFonts w:asciiTheme="minorHAnsi" w:hAnsiTheme="minorHAnsi"/>
          <w:lang w:val="el-GR"/>
        </w:rPr>
        <w:t xml:space="preserve"> </w:t>
      </w:r>
      <w:r w:rsidR="00AC5AC7">
        <w:rPr>
          <w:rFonts w:asciiTheme="minorHAnsi" w:hAnsiTheme="minorHAnsi"/>
          <w:lang w:val="el-GR"/>
        </w:rPr>
        <w:t>ήταν</w:t>
      </w:r>
      <w:r w:rsidR="00942831">
        <w:rPr>
          <w:rFonts w:asciiTheme="minorHAnsi" w:hAnsiTheme="minorHAnsi"/>
          <w:lang w:val="el-GR"/>
        </w:rPr>
        <w:t xml:space="preserve"> η ημερίδα Χημείας που </w:t>
      </w:r>
      <w:r w:rsidR="00AC5AC7">
        <w:rPr>
          <w:rFonts w:asciiTheme="minorHAnsi" w:hAnsiTheme="minorHAnsi"/>
          <w:lang w:val="el-GR"/>
        </w:rPr>
        <w:t>οργανώθηκε</w:t>
      </w:r>
      <w:r w:rsidRPr="0057026F">
        <w:rPr>
          <w:rFonts w:asciiTheme="minorHAnsi" w:hAnsiTheme="minorHAnsi"/>
          <w:lang w:val="el-GR"/>
        </w:rPr>
        <w:t xml:space="preserve"> το Σάββατο, 29 Νοεμβρίου 2025, για εντέκατη χρονιά, στο Τμήμα Χημείας του Πανεπιστημίου Κρήτης. </w:t>
      </w:r>
    </w:p>
    <w:p w:rsidR="00D16973" w:rsidRPr="0057026F" w:rsidRDefault="00D16973" w:rsidP="00B92259">
      <w:pPr>
        <w:tabs>
          <w:tab w:val="left" w:pos="10080"/>
        </w:tabs>
        <w:spacing w:before="100" w:beforeAutospacing="1" w:after="100" w:afterAutospacing="1" w:line="276" w:lineRule="auto"/>
        <w:ind w:right="40"/>
        <w:jc w:val="both"/>
        <w:rPr>
          <w:rFonts w:asciiTheme="minorHAnsi" w:hAnsiTheme="minorHAnsi"/>
          <w:lang w:val="el-GR"/>
        </w:rPr>
      </w:pPr>
      <w:r w:rsidRPr="0057026F">
        <w:rPr>
          <w:rFonts w:asciiTheme="minorHAnsi" w:hAnsiTheme="minorHAnsi"/>
          <w:lang w:val="el-GR"/>
        </w:rPr>
        <w:t xml:space="preserve">Η Μαρία, αφού αποφοίτησε από το Τμήμα Χημείας του Πανεπιστημίου Κρήτης το 1998, συνέχισε τις μεταπτυχιακές σπουδές της σε πεδίο αιχμής και συγκεκριμένα στη Χημεία και Φωτοχημεία Νανοδομών του Άνθρακα. Το 2002 αναγορεύτηκε διδάκτορας Χημείας του Πανεπιστημίου Κρήτης και κατόπιν πραγματοποίησε μεταδιδακτορική έρευνα στη Γερμανία στο Πανεπιστήμιο </w:t>
      </w:r>
      <w:r w:rsidRPr="0057026F">
        <w:rPr>
          <w:rFonts w:asciiTheme="minorHAnsi" w:hAnsiTheme="minorHAnsi"/>
        </w:rPr>
        <w:t>Erlangen</w:t>
      </w:r>
      <w:r w:rsidRPr="0057026F">
        <w:rPr>
          <w:rFonts w:asciiTheme="minorHAnsi" w:hAnsiTheme="minorHAnsi"/>
          <w:lang w:val="el-GR"/>
        </w:rPr>
        <w:t xml:space="preserve">, με τον πολύ γνωστό καθηγητή </w:t>
      </w:r>
      <w:r w:rsidRPr="0057026F">
        <w:rPr>
          <w:rFonts w:asciiTheme="minorHAnsi" w:hAnsiTheme="minorHAnsi"/>
        </w:rPr>
        <w:t>Andrea</w:t>
      </w:r>
      <w:r w:rsidRPr="0057026F">
        <w:rPr>
          <w:rFonts w:asciiTheme="minorHAnsi" w:hAnsiTheme="minorHAnsi"/>
          <w:lang w:val="el-GR"/>
        </w:rPr>
        <w:t xml:space="preserve"> </w:t>
      </w:r>
      <w:r w:rsidRPr="0057026F">
        <w:rPr>
          <w:rFonts w:asciiTheme="minorHAnsi" w:hAnsiTheme="minorHAnsi"/>
        </w:rPr>
        <w:t>Hirsch</w:t>
      </w:r>
      <w:r w:rsidRPr="0057026F">
        <w:rPr>
          <w:rFonts w:asciiTheme="minorHAnsi" w:hAnsiTheme="minorHAnsi"/>
          <w:lang w:val="el-GR"/>
        </w:rPr>
        <w:t xml:space="preserve">. Η επιστημονική κοινότητα αναγνώρισε την υψηλή ποιότητα του ερευνητικού της έργου, το οποίο έχει δημοσιευτεί σε πολλά κορυφαία χημικά επιστημονικά περιοδικά διεθνούς κύρους. </w:t>
      </w:r>
    </w:p>
    <w:p w:rsidR="00D16973" w:rsidRPr="00AC5AC7" w:rsidRDefault="00AC5AC7" w:rsidP="00B92259">
      <w:pPr>
        <w:spacing w:line="276" w:lineRule="auto"/>
        <w:ind w:right="40"/>
        <w:jc w:val="both"/>
        <w:rPr>
          <w:rFonts w:asciiTheme="minorHAnsi" w:hAnsiTheme="minorHAnsi"/>
          <w:lang w:val="el-GR"/>
        </w:rPr>
      </w:pPr>
      <w:r>
        <w:rPr>
          <w:rFonts w:asciiTheme="minorHAnsi" w:hAnsiTheme="minorHAnsi"/>
          <w:lang w:val="el-GR"/>
        </w:rPr>
        <w:t>Η ημερίδα περι</w:t>
      </w:r>
      <w:r w:rsidR="004E3EE7">
        <w:rPr>
          <w:rFonts w:asciiTheme="minorHAnsi" w:hAnsiTheme="minorHAnsi"/>
          <w:lang w:val="el-GR"/>
        </w:rPr>
        <w:t>ε</w:t>
      </w:r>
      <w:r>
        <w:rPr>
          <w:rFonts w:asciiTheme="minorHAnsi" w:hAnsiTheme="minorHAnsi"/>
          <w:lang w:val="el-GR"/>
        </w:rPr>
        <w:t>λάμβανε</w:t>
      </w:r>
      <w:r w:rsidR="00D16973" w:rsidRPr="0057026F">
        <w:rPr>
          <w:rFonts w:asciiTheme="minorHAnsi" w:hAnsiTheme="minorHAnsi"/>
          <w:lang w:val="el-GR"/>
        </w:rPr>
        <w:t xml:space="preserve"> προσκεκλημένη ομιλία από την το νεότερο μέλος ΔΕΠ του τμ</w:t>
      </w:r>
      <w:r w:rsidR="00074378">
        <w:rPr>
          <w:rFonts w:asciiTheme="minorHAnsi" w:hAnsiTheme="minorHAnsi"/>
          <w:lang w:val="el-GR"/>
        </w:rPr>
        <w:t>ήματος</w:t>
      </w:r>
      <w:r w:rsidR="001F556E">
        <w:rPr>
          <w:rFonts w:asciiTheme="minorHAnsi" w:hAnsiTheme="minorHAnsi"/>
          <w:lang w:val="el-GR"/>
        </w:rPr>
        <w:t xml:space="preserve"> Χημείας,</w:t>
      </w:r>
      <w:r w:rsidR="00074378">
        <w:rPr>
          <w:rFonts w:asciiTheme="minorHAnsi" w:hAnsiTheme="minorHAnsi"/>
          <w:lang w:val="el-GR"/>
        </w:rPr>
        <w:t xml:space="preserve">  επίκουρη καθηγήτρια </w:t>
      </w:r>
      <w:r w:rsidR="00074378" w:rsidRPr="00092C58">
        <w:rPr>
          <w:rFonts w:asciiTheme="minorHAnsi" w:hAnsiTheme="minorHAnsi"/>
          <w:b/>
          <w:lang w:val="el-GR"/>
        </w:rPr>
        <w:t>Αγγελική Γιαννούλη</w:t>
      </w:r>
      <w:r>
        <w:rPr>
          <w:rFonts w:asciiTheme="minorHAnsi" w:hAnsiTheme="minorHAnsi"/>
          <w:lang w:val="el-GR"/>
        </w:rPr>
        <w:t xml:space="preserve"> και </w:t>
      </w:r>
      <w:r w:rsidR="00D16973" w:rsidRPr="0057026F">
        <w:rPr>
          <w:rFonts w:asciiTheme="minorHAnsi" w:hAnsiTheme="minorHAnsi"/>
          <w:lang w:val="el-GR"/>
        </w:rPr>
        <w:t xml:space="preserve">δέκα </w:t>
      </w:r>
      <w:r w:rsidR="00074378">
        <w:rPr>
          <w:rFonts w:asciiTheme="minorHAnsi" w:hAnsiTheme="minorHAnsi"/>
          <w:lang w:val="el-GR"/>
        </w:rPr>
        <w:t xml:space="preserve">(10) </w:t>
      </w:r>
      <w:r w:rsidR="00D16973" w:rsidRPr="0057026F">
        <w:rPr>
          <w:rFonts w:asciiTheme="minorHAnsi" w:hAnsiTheme="minorHAnsi"/>
          <w:lang w:val="el-GR"/>
        </w:rPr>
        <w:t xml:space="preserve">ομιλίες επιλεγμένων μεταπτυχιακών φοιτητών/τριών και υποψήφιων διδακτόρων σε σύγχρονα θέματα χημείας με μεγάλο ερευνητικό αλλά και πρακτικό ενδιαφέρον. Τέλος, ο καθηγητής </w:t>
      </w:r>
      <w:r w:rsidR="00D16973" w:rsidRPr="00092C58">
        <w:rPr>
          <w:rFonts w:asciiTheme="minorHAnsi" w:hAnsiTheme="minorHAnsi"/>
          <w:b/>
          <w:lang w:val="el-GR"/>
        </w:rPr>
        <w:t>Παντελής Τρικαλίτης</w:t>
      </w:r>
      <w:r w:rsidR="00D16973" w:rsidRPr="0057026F">
        <w:rPr>
          <w:rFonts w:asciiTheme="minorHAnsi" w:hAnsiTheme="minorHAnsi"/>
          <w:lang w:val="el-GR"/>
        </w:rPr>
        <w:t xml:space="preserve"> </w:t>
      </w:r>
      <w:r>
        <w:rPr>
          <w:rFonts w:asciiTheme="minorHAnsi" w:hAnsiTheme="minorHAnsi"/>
          <w:lang w:val="el-GR"/>
        </w:rPr>
        <w:t xml:space="preserve">μίλησε </w:t>
      </w:r>
      <w:r w:rsidR="00D16973" w:rsidRPr="0057026F">
        <w:rPr>
          <w:rFonts w:asciiTheme="minorHAnsi" w:hAnsiTheme="minorHAnsi"/>
          <w:lang w:val="el-GR"/>
        </w:rPr>
        <w:t xml:space="preserve">με θέμα το φετινό </w:t>
      </w:r>
      <w:r w:rsidR="00D16973" w:rsidRPr="0057026F">
        <w:rPr>
          <w:rFonts w:asciiTheme="minorHAnsi" w:hAnsiTheme="minorHAnsi"/>
        </w:rPr>
        <w:t>Nobel</w:t>
      </w:r>
      <w:r>
        <w:rPr>
          <w:rFonts w:asciiTheme="minorHAnsi" w:hAnsiTheme="minorHAnsi"/>
          <w:lang w:val="el-GR"/>
        </w:rPr>
        <w:t xml:space="preserve"> </w:t>
      </w:r>
      <w:r w:rsidRPr="00AC5AC7">
        <w:rPr>
          <w:rFonts w:asciiTheme="minorHAnsi" w:hAnsiTheme="minorHAnsi"/>
          <w:lang w:val="el-GR"/>
        </w:rPr>
        <w:t xml:space="preserve">Χημείας </w:t>
      </w:r>
      <w:r w:rsidRPr="00AC5AC7">
        <w:rPr>
          <w:rFonts w:asciiTheme="minorHAnsi" w:hAnsiTheme="minorHAnsi" w:cstheme="minorHAnsi"/>
          <w:lang w:val="el-GR"/>
        </w:rPr>
        <w:t xml:space="preserve">στο πεδίο των </w:t>
      </w:r>
      <w:r w:rsidRPr="00AC5AC7">
        <w:rPr>
          <w:rFonts w:asciiTheme="minorHAnsi" w:hAnsiTheme="minorHAnsi" w:cstheme="minorHAnsi"/>
          <w:b/>
          <w:lang w:val="en-US"/>
        </w:rPr>
        <w:t>Metal</w:t>
      </w:r>
      <w:r w:rsidRPr="00AC5AC7">
        <w:rPr>
          <w:rFonts w:asciiTheme="minorHAnsi" w:hAnsiTheme="minorHAnsi" w:cstheme="minorHAnsi"/>
          <w:b/>
          <w:lang w:val="el-GR"/>
        </w:rPr>
        <w:t>-</w:t>
      </w:r>
      <w:r w:rsidRPr="00AC5AC7">
        <w:rPr>
          <w:rFonts w:asciiTheme="minorHAnsi" w:hAnsiTheme="minorHAnsi" w:cstheme="minorHAnsi"/>
          <w:b/>
          <w:lang w:val="en-US"/>
        </w:rPr>
        <w:t>Organic</w:t>
      </w:r>
      <w:r w:rsidRPr="00AC5AC7">
        <w:rPr>
          <w:rFonts w:asciiTheme="minorHAnsi" w:hAnsiTheme="minorHAnsi" w:cstheme="minorHAnsi"/>
          <w:b/>
          <w:lang w:val="el-GR"/>
        </w:rPr>
        <w:t xml:space="preserve"> </w:t>
      </w:r>
      <w:r w:rsidRPr="00AC5AC7">
        <w:rPr>
          <w:rFonts w:asciiTheme="minorHAnsi" w:hAnsiTheme="minorHAnsi" w:cstheme="minorHAnsi"/>
          <w:b/>
          <w:lang w:val="en-US"/>
        </w:rPr>
        <w:t>Frameworks</w:t>
      </w:r>
      <w:r w:rsidRPr="00AC5AC7">
        <w:rPr>
          <w:rFonts w:asciiTheme="minorHAnsi" w:hAnsiTheme="minorHAnsi" w:cstheme="minorHAnsi"/>
          <w:b/>
          <w:lang w:val="el-GR"/>
        </w:rPr>
        <w:t xml:space="preserve"> (</w:t>
      </w:r>
      <w:r w:rsidRPr="00AC5AC7">
        <w:rPr>
          <w:rFonts w:asciiTheme="minorHAnsi" w:hAnsiTheme="minorHAnsi" w:cstheme="minorHAnsi"/>
          <w:b/>
          <w:lang w:val="en-US"/>
        </w:rPr>
        <w:t>MOFs</w:t>
      </w:r>
      <w:r w:rsidRPr="00AC5AC7">
        <w:rPr>
          <w:rFonts w:asciiTheme="minorHAnsi" w:hAnsiTheme="minorHAnsi" w:cstheme="minorHAnsi"/>
          <w:b/>
          <w:lang w:val="el-GR"/>
        </w:rPr>
        <w:t>)</w:t>
      </w:r>
      <w:r w:rsidRPr="00AC5AC7">
        <w:rPr>
          <w:rFonts w:asciiTheme="minorHAnsi" w:hAnsiTheme="minorHAnsi" w:cstheme="minorHAnsi"/>
          <w:lang w:val="el-GR"/>
        </w:rPr>
        <w:t xml:space="preserve">, </w:t>
      </w:r>
      <w:r>
        <w:rPr>
          <w:rFonts w:asciiTheme="minorHAnsi" w:hAnsiTheme="minorHAnsi" w:cstheme="minorHAnsi"/>
          <w:lang w:val="el-GR"/>
        </w:rPr>
        <w:t xml:space="preserve">το οποίο απονεμήθηκε </w:t>
      </w:r>
      <w:r w:rsidRPr="00AC5AC7">
        <w:rPr>
          <w:rFonts w:asciiTheme="minorHAnsi" w:hAnsiTheme="minorHAnsi" w:cstheme="minorHAnsi"/>
          <w:lang w:val="el-GR"/>
        </w:rPr>
        <w:t xml:space="preserve">στους καθηγητές </w:t>
      </w:r>
      <w:r w:rsidRPr="00AC5AC7">
        <w:rPr>
          <w:rFonts w:asciiTheme="minorHAnsi" w:hAnsiTheme="minorHAnsi" w:cstheme="minorHAnsi"/>
          <w:lang w:val="en-US"/>
        </w:rPr>
        <w:t>Susumu</w:t>
      </w:r>
      <w:r w:rsidRPr="00AC5AC7">
        <w:rPr>
          <w:rFonts w:asciiTheme="minorHAnsi" w:hAnsiTheme="minorHAnsi" w:cstheme="minorHAnsi"/>
          <w:lang w:val="el-GR"/>
        </w:rPr>
        <w:t xml:space="preserve"> </w:t>
      </w:r>
      <w:r w:rsidRPr="00AC5AC7">
        <w:rPr>
          <w:rFonts w:asciiTheme="minorHAnsi" w:hAnsiTheme="minorHAnsi" w:cstheme="minorHAnsi"/>
          <w:lang w:val="en-US"/>
        </w:rPr>
        <w:t>Kitagawa</w:t>
      </w:r>
      <w:r w:rsidRPr="00AC5AC7">
        <w:rPr>
          <w:rFonts w:asciiTheme="minorHAnsi" w:hAnsiTheme="minorHAnsi" w:cstheme="minorHAnsi"/>
          <w:lang w:val="el-GR"/>
        </w:rPr>
        <w:t xml:space="preserve">, </w:t>
      </w:r>
      <w:r w:rsidRPr="00AC5AC7">
        <w:rPr>
          <w:rFonts w:asciiTheme="minorHAnsi" w:hAnsiTheme="minorHAnsi" w:cstheme="minorHAnsi"/>
          <w:lang w:val="en-US"/>
        </w:rPr>
        <w:t>Richard</w:t>
      </w:r>
      <w:r w:rsidRPr="00AC5AC7">
        <w:rPr>
          <w:rFonts w:asciiTheme="minorHAnsi" w:hAnsiTheme="minorHAnsi" w:cstheme="minorHAnsi"/>
          <w:lang w:val="el-GR"/>
        </w:rPr>
        <w:t xml:space="preserve"> </w:t>
      </w:r>
      <w:r w:rsidRPr="00AC5AC7">
        <w:rPr>
          <w:rFonts w:asciiTheme="minorHAnsi" w:hAnsiTheme="minorHAnsi" w:cstheme="minorHAnsi"/>
          <w:lang w:val="en-US"/>
        </w:rPr>
        <w:t>Robson</w:t>
      </w:r>
      <w:r w:rsidRPr="00AC5AC7">
        <w:rPr>
          <w:rFonts w:asciiTheme="minorHAnsi" w:hAnsiTheme="minorHAnsi" w:cstheme="minorHAnsi"/>
          <w:lang w:val="el-GR"/>
        </w:rPr>
        <w:t xml:space="preserve"> και </w:t>
      </w:r>
      <w:r w:rsidRPr="00AC5AC7">
        <w:rPr>
          <w:rFonts w:asciiTheme="minorHAnsi" w:hAnsiTheme="minorHAnsi" w:cstheme="minorHAnsi"/>
          <w:lang w:val="en-US"/>
        </w:rPr>
        <w:t>Omar</w:t>
      </w:r>
      <w:r w:rsidRPr="00AC5AC7">
        <w:rPr>
          <w:rFonts w:asciiTheme="minorHAnsi" w:hAnsiTheme="minorHAnsi" w:cstheme="minorHAnsi"/>
          <w:lang w:val="el-GR"/>
        </w:rPr>
        <w:t xml:space="preserve"> </w:t>
      </w:r>
      <w:r w:rsidRPr="00AC5AC7">
        <w:rPr>
          <w:rFonts w:asciiTheme="minorHAnsi" w:hAnsiTheme="minorHAnsi" w:cstheme="minorHAnsi"/>
          <w:lang w:val="en-US"/>
        </w:rPr>
        <w:t>Yaghi</w:t>
      </w:r>
      <w:r w:rsidRPr="00AC5AC7">
        <w:rPr>
          <w:rFonts w:asciiTheme="minorHAnsi" w:hAnsiTheme="minorHAnsi" w:cstheme="minorHAnsi"/>
          <w:lang w:val="el-GR"/>
        </w:rPr>
        <w:t xml:space="preserve">.  </w:t>
      </w:r>
    </w:p>
    <w:p w:rsidR="00D16973" w:rsidRPr="0057026F" w:rsidRDefault="00D16973" w:rsidP="00B92259">
      <w:pPr>
        <w:spacing w:line="276" w:lineRule="auto"/>
        <w:ind w:left="1080" w:right="1120"/>
        <w:jc w:val="both"/>
        <w:rPr>
          <w:rFonts w:asciiTheme="minorHAnsi" w:hAnsiTheme="minorHAnsi"/>
          <w:lang w:val="el-GR"/>
        </w:rPr>
      </w:pPr>
    </w:p>
    <w:p w:rsidR="00AC5AC7" w:rsidRPr="00AC5AC7" w:rsidRDefault="00D16973" w:rsidP="001F556E">
      <w:pPr>
        <w:tabs>
          <w:tab w:val="left" w:pos="10080"/>
        </w:tabs>
        <w:spacing w:line="276" w:lineRule="auto"/>
        <w:ind w:right="40"/>
        <w:jc w:val="both"/>
        <w:rPr>
          <w:rFonts w:asciiTheme="minorHAnsi" w:hAnsiTheme="minorHAnsi"/>
          <w:lang w:val="el-GR"/>
        </w:rPr>
      </w:pPr>
      <w:r w:rsidRPr="0057026F">
        <w:rPr>
          <w:rFonts w:asciiTheme="minorHAnsi" w:hAnsiTheme="minorHAnsi"/>
          <w:lang w:val="el-GR"/>
        </w:rPr>
        <w:t>Το πρόγ</w:t>
      </w:r>
      <w:r w:rsidR="00AC5AC7">
        <w:rPr>
          <w:rFonts w:asciiTheme="minorHAnsi" w:hAnsiTheme="minorHAnsi"/>
          <w:lang w:val="el-GR"/>
        </w:rPr>
        <w:t>ραμμα της ημερίδας ολοκληρώθηκε</w:t>
      </w:r>
      <w:r w:rsidRPr="0057026F">
        <w:rPr>
          <w:rFonts w:asciiTheme="minorHAnsi" w:hAnsiTheme="minorHAnsi"/>
          <w:lang w:val="el-GR"/>
        </w:rPr>
        <w:t xml:space="preserve"> με την απονομή βραβείων και επαίνων στους </w:t>
      </w:r>
      <w:r w:rsidR="001F556E">
        <w:rPr>
          <w:rFonts w:asciiTheme="minorHAnsi" w:hAnsiTheme="minorHAnsi"/>
          <w:lang w:val="el-GR"/>
        </w:rPr>
        <w:t>φοιτητές</w:t>
      </w:r>
      <w:r w:rsidRPr="0057026F">
        <w:rPr>
          <w:rFonts w:asciiTheme="minorHAnsi" w:hAnsiTheme="minorHAnsi"/>
          <w:lang w:val="el-GR"/>
        </w:rPr>
        <w:t>/τριες για την εξα</w:t>
      </w:r>
      <w:r w:rsidR="00B3313F">
        <w:rPr>
          <w:rFonts w:asciiTheme="minorHAnsi" w:hAnsiTheme="minorHAnsi"/>
          <w:lang w:val="el-GR"/>
        </w:rPr>
        <w:t>ίρετη πορεία στις σπουδές τους.</w:t>
      </w:r>
      <w:r w:rsidR="00B3313F" w:rsidRPr="00B3313F">
        <w:rPr>
          <w:rFonts w:asciiTheme="minorHAnsi" w:hAnsiTheme="minorHAnsi"/>
          <w:lang w:val="el-GR"/>
        </w:rPr>
        <w:t xml:space="preserve"> </w:t>
      </w:r>
      <w:r w:rsidRPr="0057026F">
        <w:rPr>
          <w:rFonts w:asciiTheme="minorHAnsi" w:hAnsiTheme="minorHAnsi"/>
          <w:lang w:val="el-GR"/>
        </w:rPr>
        <w:t xml:space="preserve">Τα </w:t>
      </w:r>
      <w:r w:rsidR="001F556E">
        <w:rPr>
          <w:rFonts w:asciiTheme="minorHAnsi" w:hAnsiTheme="minorHAnsi"/>
          <w:lang w:val="el-GR"/>
        </w:rPr>
        <w:t>βραβεία απονεμήθηκα</w:t>
      </w:r>
      <w:r w:rsidR="00942831">
        <w:rPr>
          <w:rFonts w:asciiTheme="minorHAnsi" w:hAnsiTheme="minorHAnsi"/>
          <w:lang w:val="el-GR"/>
        </w:rPr>
        <w:t>ν από τον πρόεδρο του Τμήματος Χημείας κ</w:t>
      </w:r>
      <w:r w:rsidRPr="0057026F">
        <w:rPr>
          <w:rFonts w:asciiTheme="minorHAnsi" w:hAnsiTheme="minorHAnsi"/>
          <w:lang w:val="el-GR"/>
        </w:rPr>
        <w:t>αθηγητ</w:t>
      </w:r>
      <w:r w:rsidR="00AC5AC7">
        <w:rPr>
          <w:rFonts w:asciiTheme="minorHAnsi" w:hAnsiTheme="minorHAnsi"/>
          <w:lang w:val="el-GR"/>
        </w:rPr>
        <w:t>ή Γεώργιο Βασιλικογιαννάκη στον υποψήφιο διδάκτορα</w:t>
      </w:r>
      <w:r w:rsidRPr="0057026F">
        <w:rPr>
          <w:rFonts w:asciiTheme="minorHAnsi" w:hAnsiTheme="minorHAnsi"/>
          <w:lang w:val="el-GR"/>
        </w:rPr>
        <w:t xml:space="preserve"> </w:t>
      </w:r>
      <w:r w:rsidR="00AC5AC7" w:rsidRPr="00AC5AC7">
        <w:rPr>
          <w:rFonts w:asciiTheme="minorHAnsi" w:hAnsiTheme="minorHAnsi"/>
          <w:b/>
          <w:noProof w:val="0"/>
          <w:lang w:val="el-GR" w:eastAsia="en-US"/>
        </w:rPr>
        <w:t>Κωνσταντίνο Φρουδά</w:t>
      </w:r>
      <w:r w:rsidR="00AC5AC7" w:rsidRPr="00AC5AC7">
        <w:rPr>
          <w:rFonts w:asciiTheme="minorHAnsi" w:hAnsiTheme="minorHAnsi"/>
          <w:noProof w:val="0"/>
          <w:lang w:val="el-GR" w:eastAsia="en-US"/>
        </w:rPr>
        <w:t xml:space="preserve"> </w:t>
      </w:r>
      <w:r w:rsidRPr="0057026F">
        <w:rPr>
          <w:rFonts w:asciiTheme="minorHAnsi" w:hAnsiTheme="minorHAnsi"/>
          <w:lang w:val="el-GR"/>
        </w:rPr>
        <w:t xml:space="preserve">καθώς και </w:t>
      </w:r>
      <w:r w:rsidR="00AC5AC7">
        <w:rPr>
          <w:rFonts w:asciiTheme="minorHAnsi" w:hAnsiTheme="minorHAnsi"/>
          <w:lang w:val="el-GR"/>
        </w:rPr>
        <w:t>στην</w:t>
      </w:r>
      <w:r w:rsidR="00092C58">
        <w:rPr>
          <w:rFonts w:asciiTheme="minorHAnsi" w:hAnsiTheme="minorHAnsi"/>
          <w:lang w:val="el-GR"/>
        </w:rPr>
        <w:t xml:space="preserve"> μεταπτυχιακή φοιτήτρια </w:t>
      </w:r>
      <w:r w:rsidR="00092C58" w:rsidRPr="00AC5AC7">
        <w:rPr>
          <w:rFonts w:asciiTheme="minorHAnsi" w:hAnsiTheme="minorHAnsi"/>
          <w:b/>
          <w:noProof w:val="0"/>
          <w:lang w:val="el-GR" w:eastAsia="en-US"/>
        </w:rPr>
        <w:t>Μαρίνα Σωμαράκη</w:t>
      </w:r>
      <w:r w:rsidR="00092C58">
        <w:rPr>
          <w:rFonts w:asciiTheme="minorHAnsi" w:hAnsiTheme="minorHAnsi"/>
          <w:lang w:val="el-GR"/>
        </w:rPr>
        <w:t>. Τα βραβεία συνοδεύτηκαν</w:t>
      </w:r>
      <w:r w:rsidRPr="0057026F">
        <w:rPr>
          <w:rFonts w:asciiTheme="minorHAnsi" w:hAnsiTheme="minorHAnsi"/>
          <w:lang w:val="el-GR"/>
        </w:rPr>
        <w:t xml:space="preserve"> από </w:t>
      </w:r>
      <w:r w:rsidRPr="00B3313F">
        <w:rPr>
          <w:rFonts w:asciiTheme="minorHAnsi" w:hAnsiTheme="minorHAnsi"/>
          <w:lang w:val="el-GR"/>
        </w:rPr>
        <w:t>χρηματικά</w:t>
      </w:r>
      <w:r w:rsidRPr="0057026F">
        <w:rPr>
          <w:rFonts w:asciiTheme="minorHAnsi" w:hAnsiTheme="minorHAnsi"/>
          <w:lang w:val="el-GR"/>
        </w:rPr>
        <w:t xml:space="preserve"> έπαθλ</w:t>
      </w:r>
      <w:r w:rsidR="00B92259">
        <w:rPr>
          <w:rFonts w:asciiTheme="minorHAnsi" w:hAnsiTheme="minorHAnsi"/>
          <w:lang w:val="el-GR"/>
        </w:rPr>
        <w:t>α</w:t>
      </w:r>
      <w:r w:rsidR="001F556E">
        <w:rPr>
          <w:rFonts w:asciiTheme="minorHAnsi" w:hAnsiTheme="minorHAnsi"/>
          <w:lang w:val="el-GR"/>
        </w:rPr>
        <w:t>,</w:t>
      </w:r>
      <w:r w:rsidR="00B92259">
        <w:rPr>
          <w:rFonts w:asciiTheme="minorHAnsi" w:hAnsiTheme="minorHAnsi"/>
          <w:lang w:val="el-GR"/>
        </w:rPr>
        <w:t xml:space="preserve"> </w:t>
      </w:r>
      <w:r w:rsidR="00092C58">
        <w:rPr>
          <w:rFonts w:asciiTheme="minorHAnsi" w:hAnsiTheme="minorHAnsi"/>
          <w:lang w:val="el-GR"/>
        </w:rPr>
        <w:t>τα οποία απονεμήθηκαν</w:t>
      </w:r>
      <w:r w:rsidR="00B92259">
        <w:rPr>
          <w:rFonts w:asciiTheme="minorHAnsi" w:hAnsiTheme="minorHAnsi"/>
          <w:lang w:val="el-GR"/>
        </w:rPr>
        <w:t xml:space="preserve"> από τον </w:t>
      </w:r>
      <w:r w:rsidR="00B92259" w:rsidRPr="009A55E0">
        <w:rPr>
          <w:rFonts w:asciiTheme="minorHAnsi" w:hAnsiTheme="minorHAnsi"/>
          <w:b/>
          <w:lang w:val="el-GR"/>
        </w:rPr>
        <w:t>Δρ.</w:t>
      </w:r>
      <w:r w:rsidRPr="009A55E0">
        <w:rPr>
          <w:rFonts w:asciiTheme="minorHAnsi" w:hAnsiTheme="minorHAnsi"/>
          <w:b/>
          <w:lang w:val="el-GR"/>
        </w:rPr>
        <w:t xml:space="preserve"> Αντώνη Κουμπενάκη</w:t>
      </w:r>
      <w:r w:rsidRPr="0057026F">
        <w:rPr>
          <w:rFonts w:asciiTheme="minorHAnsi" w:hAnsiTheme="minorHAnsi"/>
          <w:lang w:val="el-GR"/>
        </w:rPr>
        <w:t xml:space="preserve"> (σύζυγο </w:t>
      </w:r>
      <w:r w:rsidR="001F556E">
        <w:rPr>
          <w:rFonts w:asciiTheme="minorHAnsi" w:hAnsiTheme="minorHAnsi"/>
          <w:lang w:val="el-GR"/>
        </w:rPr>
        <w:t xml:space="preserve">της αείμνηστης Μαρίας Χατζημαρινάκη). </w:t>
      </w:r>
    </w:p>
    <w:p w:rsidR="00AC5AC7" w:rsidRPr="009A55E0" w:rsidRDefault="00AC5AC7" w:rsidP="00AC5AC7">
      <w:pPr>
        <w:spacing w:line="276" w:lineRule="auto"/>
        <w:jc w:val="both"/>
        <w:rPr>
          <w:rFonts w:asciiTheme="minorHAnsi" w:hAnsiTheme="minorHAnsi" w:cstheme="minorHAnsi"/>
          <w:lang w:val="el-GR"/>
        </w:rPr>
      </w:pPr>
    </w:p>
    <w:sectPr w:rsidR="00AC5AC7" w:rsidRPr="009A55E0" w:rsidSect="004D6000">
      <w:pgSz w:w="11906" w:h="16838"/>
      <w:pgMar w:top="634" w:right="893" w:bottom="634" w:left="893" w:header="706" w:footer="706"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Cambria">
    <w:panose1 w:val="02040503050406030204"/>
    <w:charset w:val="A1"/>
    <w:family w:val="roman"/>
    <w:pitch w:val="variable"/>
    <w:sig w:usb0="E00002FF" w:usb1="400004FF" w:usb2="00000000" w:usb3="00000000" w:csb0="0000019F" w:csb1="00000000"/>
  </w:font>
  <w:font w:name="Arial">
    <w:panose1 w:val="020B0604020202020204"/>
    <w:charset w:val="A1"/>
    <w:family w:val="swiss"/>
    <w:pitch w:val="variable"/>
    <w:sig w:usb0="E0002AFF" w:usb1="C0007843" w:usb2="00000009" w:usb3="00000000" w:csb0="000001FF" w:csb1="00000000"/>
  </w:font>
  <w:font w:name="Consolas">
    <w:panose1 w:val="020B0609020204030204"/>
    <w:charset w:val="A1"/>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D7B7B"/>
    <w:rsid w:val="000026F9"/>
    <w:rsid w:val="00005B82"/>
    <w:rsid w:val="00006D62"/>
    <w:rsid w:val="00012AE9"/>
    <w:rsid w:val="00013C53"/>
    <w:rsid w:val="00017F8C"/>
    <w:rsid w:val="000222BE"/>
    <w:rsid w:val="000419E6"/>
    <w:rsid w:val="000444EF"/>
    <w:rsid w:val="0004789E"/>
    <w:rsid w:val="00065017"/>
    <w:rsid w:val="00070F1D"/>
    <w:rsid w:val="0007170F"/>
    <w:rsid w:val="00074378"/>
    <w:rsid w:val="00082420"/>
    <w:rsid w:val="000865CF"/>
    <w:rsid w:val="00092C58"/>
    <w:rsid w:val="00093D4A"/>
    <w:rsid w:val="000A1A04"/>
    <w:rsid w:val="000A276E"/>
    <w:rsid w:val="000A58DF"/>
    <w:rsid w:val="000B66F5"/>
    <w:rsid w:val="000D3A1F"/>
    <w:rsid w:val="000D50F3"/>
    <w:rsid w:val="000D517A"/>
    <w:rsid w:val="000D7B2C"/>
    <w:rsid w:val="000E3F68"/>
    <w:rsid w:val="000F3007"/>
    <w:rsid w:val="000F3136"/>
    <w:rsid w:val="000F3493"/>
    <w:rsid w:val="000F46C8"/>
    <w:rsid w:val="00115A94"/>
    <w:rsid w:val="00116A09"/>
    <w:rsid w:val="00117AA1"/>
    <w:rsid w:val="00127092"/>
    <w:rsid w:val="00127895"/>
    <w:rsid w:val="00131A0F"/>
    <w:rsid w:val="00136A17"/>
    <w:rsid w:val="001420D5"/>
    <w:rsid w:val="00146DB6"/>
    <w:rsid w:val="0015712A"/>
    <w:rsid w:val="00164797"/>
    <w:rsid w:val="00167165"/>
    <w:rsid w:val="00181FE9"/>
    <w:rsid w:val="00190626"/>
    <w:rsid w:val="00190A76"/>
    <w:rsid w:val="0019402A"/>
    <w:rsid w:val="00195DAF"/>
    <w:rsid w:val="001A192E"/>
    <w:rsid w:val="001A4B31"/>
    <w:rsid w:val="001B53BD"/>
    <w:rsid w:val="001C1449"/>
    <w:rsid w:val="001C3C9A"/>
    <w:rsid w:val="001C705B"/>
    <w:rsid w:val="001D3126"/>
    <w:rsid w:val="001F556E"/>
    <w:rsid w:val="002059D6"/>
    <w:rsid w:val="0020778A"/>
    <w:rsid w:val="00217878"/>
    <w:rsid w:val="002240AE"/>
    <w:rsid w:val="00224143"/>
    <w:rsid w:val="002554AD"/>
    <w:rsid w:val="00256796"/>
    <w:rsid w:val="00256F91"/>
    <w:rsid w:val="00256F9B"/>
    <w:rsid w:val="002812D7"/>
    <w:rsid w:val="00290005"/>
    <w:rsid w:val="00294614"/>
    <w:rsid w:val="00296770"/>
    <w:rsid w:val="002A0D63"/>
    <w:rsid w:val="002A10F0"/>
    <w:rsid w:val="002A7EF8"/>
    <w:rsid w:val="002C0188"/>
    <w:rsid w:val="002C628E"/>
    <w:rsid w:val="002D2797"/>
    <w:rsid w:val="002D4BF0"/>
    <w:rsid w:val="002D5A3D"/>
    <w:rsid w:val="002D5E77"/>
    <w:rsid w:val="002E0EA6"/>
    <w:rsid w:val="003000BD"/>
    <w:rsid w:val="00316BBA"/>
    <w:rsid w:val="00320271"/>
    <w:rsid w:val="00321B1C"/>
    <w:rsid w:val="00334A8A"/>
    <w:rsid w:val="00341E74"/>
    <w:rsid w:val="00342E28"/>
    <w:rsid w:val="00355BD8"/>
    <w:rsid w:val="003662BF"/>
    <w:rsid w:val="003667B4"/>
    <w:rsid w:val="0037418E"/>
    <w:rsid w:val="003776A9"/>
    <w:rsid w:val="003946F2"/>
    <w:rsid w:val="003A4F15"/>
    <w:rsid w:val="003B459B"/>
    <w:rsid w:val="003C450D"/>
    <w:rsid w:val="003C4AA6"/>
    <w:rsid w:val="003C7C38"/>
    <w:rsid w:val="003D7B7B"/>
    <w:rsid w:val="003E4DC4"/>
    <w:rsid w:val="003F2320"/>
    <w:rsid w:val="0040374E"/>
    <w:rsid w:val="00403A1B"/>
    <w:rsid w:val="00403E5F"/>
    <w:rsid w:val="00404410"/>
    <w:rsid w:val="0040669F"/>
    <w:rsid w:val="00412FD0"/>
    <w:rsid w:val="004177F1"/>
    <w:rsid w:val="00420BD5"/>
    <w:rsid w:val="00425E2F"/>
    <w:rsid w:val="00434C7C"/>
    <w:rsid w:val="00434F74"/>
    <w:rsid w:val="004446E6"/>
    <w:rsid w:val="00450107"/>
    <w:rsid w:val="00453B24"/>
    <w:rsid w:val="00465740"/>
    <w:rsid w:val="00472C29"/>
    <w:rsid w:val="004815A3"/>
    <w:rsid w:val="00484D54"/>
    <w:rsid w:val="00485C41"/>
    <w:rsid w:val="004861D9"/>
    <w:rsid w:val="00493224"/>
    <w:rsid w:val="004942C8"/>
    <w:rsid w:val="004A5821"/>
    <w:rsid w:val="004A6203"/>
    <w:rsid w:val="004B71E2"/>
    <w:rsid w:val="004C289F"/>
    <w:rsid w:val="004C2BCA"/>
    <w:rsid w:val="004D1292"/>
    <w:rsid w:val="004D6000"/>
    <w:rsid w:val="004E3EE7"/>
    <w:rsid w:val="004E5114"/>
    <w:rsid w:val="004E7CCF"/>
    <w:rsid w:val="004E7CF4"/>
    <w:rsid w:val="004F15AC"/>
    <w:rsid w:val="004F2875"/>
    <w:rsid w:val="004F2E11"/>
    <w:rsid w:val="00506D98"/>
    <w:rsid w:val="005077C9"/>
    <w:rsid w:val="00534467"/>
    <w:rsid w:val="00534819"/>
    <w:rsid w:val="00544BBF"/>
    <w:rsid w:val="00545963"/>
    <w:rsid w:val="00553D24"/>
    <w:rsid w:val="00554DF5"/>
    <w:rsid w:val="00557EFE"/>
    <w:rsid w:val="0057026F"/>
    <w:rsid w:val="00575C6E"/>
    <w:rsid w:val="00581A93"/>
    <w:rsid w:val="00583814"/>
    <w:rsid w:val="005920F9"/>
    <w:rsid w:val="00592835"/>
    <w:rsid w:val="005A2A7B"/>
    <w:rsid w:val="005A6B65"/>
    <w:rsid w:val="005A7412"/>
    <w:rsid w:val="005B0475"/>
    <w:rsid w:val="005B2530"/>
    <w:rsid w:val="005B5662"/>
    <w:rsid w:val="005B6690"/>
    <w:rsid w:val="005C405B"/>
    <w:rsid w:val="005D6788"/>
    <w:rsid w:val="005D6B41"/>
    <w:rsid w:val="005E479C"/>
    <w:rsid w:val="005F46A7"/>
    <w:rsid w:val="00602EF5"/>
    <w:rsid w:val="006030DF"/>
    <w:rsid w:val="006049ED"/>
    <w:rsid w:val="006134D5"/>
    <w:rsid w:val="00614EB2"/>
    <w:rsid w:val="00620A89"/>
    <w:rsid w:val="00621B49"/>
    <w:rsid w:val="00634A5D"/>
    <w:rsid w:val="00641C22"/>
    <w:rsid w:val="0064625B"/>
    <w:rsid w:val="00652E23"/>
    <w:rsid w:val="00665678"/>
    <w:rsid w:val="00665CCD"/>
    <w:rsid w:val="00666A9E"/>
    <w:rsid w:val="006A3947"/>
    <w:rsid w:val="006B0A1E"/>
    <w:rsid w:val="006B1447"/>
    <w:rsid w:val="006B7469"/>
    <w:rsid w:val="006E0690"/>
    <w:rsid w:val="006E392F"/>
    <w:rsid w:val="006E6618"/>
    <w:rsid w:val="006F4A3A"/>
    <w:rsid w:val="00702A1D"/>
    <w:rsid w:val="00713CA0"/>
    <w:rsid w:val="00732249"/>
    <w:rsid w:val="00744138"/>
    <w:rsid w:val="00752D6C"/>
    <w:rsid w:val="0075672F"/>
    <w:rsid w:val="0076110A"/>
    <w:rsid w:val="007620BA"/>
    <w:rsid w:val="00763857"/>
    <w:rsid w:val="00763FC2"/>
    <w:rsid w:val="007731C9"/>
    <w:rsid w:val="00780677"/>
    <w:rsid w:val="00782381"/>
    <w:rsid w:val="007823CC"/>
    <w:rsid w:val="00782598"/>
    <w:rsid w:val="007A4D92"/>
    <w:rsid w:val="007A6522"/>
    <w:rsid w:val="007A68D4"/>
    <w:rsid w:val="007A6B9C"/>
    <w:rsid w:val="007A6BC1"/>
    <w:rsid w:val="007B3496"/>
    <w:rsid w:val="007D2B05"/>
    <w:rsid w:val="007F03C4"/>
    <w:rsid w:val="007F3275"/>
    <w:rsid w:val="00800DB4"/>
    <w:rsid w:val="00802009"/>
    <w:rsid w:val="00806D59"/>
    <w:rsid w:val="00812FD7"/>
    <w:rsid w:val="008155FA"/>
    <w:rsid w:val="00830E14"/>
    <w:rsid w:val="00832B60"/>
    <w:rsid w:val="008333A2"/>
    <w:rsid w:val="00842E2C"/>
    <w:rsid w:val="008434D0"/>
    <w:rsid w:val="00843E44"/>
    <w:rsid w:val="0084495D"/>
    <w:rsid w:val="00845160"/>
    <w:rsid w:val="00850CFD"/>
    <w:rsid w:val="00853068"/>
    <w:rsid w:val="008716E5"/>
    <w:rsid w:val="008776CD"/>
    <w:rsid w:val="0089209A"/>
    <w:rsid w:val="008B1D6A"/>
    <w:rsid w:val="008B33E9"/>
    <w:rsid w:val="008C04C1"/>
    <w:rsid w:val="008D0E9F"/>
    <w:rsid w:val="008E76E6"/>
    <w:rsid w:val="008F4F7F"/>
    <w:rsid w:val="008F55C1"/>
    <w:rsid w:val="00902D2B"/>
    <w:rsid w:val="009079B2"/>
    <w:rsid w:val="00910456"/>
    <w:rsid w:val="00911AA4"/>
    <w:rsid w:val="00912CEC"/>
    <w:rsid w:val="009142B1"/>
    <w:rsid w:val="009176B5"/>
    <w:rsid w:val="00920B01"/>
    <w:rsid w:val="0092200A"/>
    <w:rsid w:val="00942831"/>
    <w:rsid w:val="0094341B"/>
    <w:rsid w:val="0095216D"/>
    <w:rsid w:val="0095306E"/>
    <w:rsid w:val="00960A0A"/>
    <w:rsid w:val="009704DC"/>
    <w:rsid w:val="00974A14"/>
    <w:rsid w:val="00977435"/>
    <w:rsid w:val="009832F0"/>
    <w:rsid w:val="009A2E58"/>
    <w:rsid w:val="009A351E"/>
    <w:rsid w:val="009A55E0"/>
    <w:rsid w:val="009A764C"/>
    <w:rsid w:val="009B6045"/>
    <w:rsid w:val="009C4170"/>
    <w:rsid w:val="009D27EF"/>
    <w:rsid w:val="009D2AB3"/>
    <w:rsid w:val="009D300F"/>
    <w:rsid w:val="009E1733"/>
    <w:rsid w:val="009E373B"/>
    <w:rsid w:val="009E446B"/>
    <w:rsid w:val="009E608C"/>
    <w:rsid w:val="00A042DE"/>
    <w:rsid w:val="00A04CE3"/>
    <w:rsid w:val="00A110F3"/>
    <w:rsid w:val="00A15296"/>
    <w:rsid w:val="00A15838"/>
    <w:rsid w:val="00A1645A"/>
    <w:rsid w:val="00A2408C"/>
    <w:rsid w:val="00A25632"/>
    <w:rsid w:val="00A267D0"/>
    <w:rsid w:val="00A44597"/>
    <w:rsid w:val="00A47E30"/>
    <w:rsid w:val="00A527DA"/>
    <w:rsid w:val="00A53FE7"/>
    <w:rsid w:val="00A6677B"/>
    <w:rsid w:val="00A66F5F"/>
    <w:rsid w:val="00A7641C"/>
    <w:rsid w:val="00A925AF"/>
    <w:rsid w:val="00AB4067"/>
    <w:rsid w:val="00AB5779"/>
    <w:rsid w:val="00AB73A8"/>
    <w:rsid w:val="00AC4C76"/>
    <w:rsid w:val="00AC5AC7"/>
    <w:rsid w:val="00AE49C2"/>
    <w:rsid w:val="00AF5FDE"/>
    <w:rsid w:val="00AF683B"/>
    <w:rsid w:val="00B06981"/>
    <w:rsid w:val="00B259CC"/>
    <w:rsid w:val="00B3313F"/>
    <w:rsid w:val="00B3394A"/>
    <w:rsid w:val="00B44A9A"/>
    <w:rsid w:val="00B51D52"/>
    <w:rsid w:val="00B530C6"/>
    <w:rsid w:val="00B56F1A"/>
    <w:rsid w:val="00B57443"/>
    <w:rsid w:val="00B6548F"/>
    <w:rsid w:val="00B87276"/>
    <w:rsid w:val="00B92259"/>
    <w:rsid w:val="00B92968"/>
    <w:rsid w:val="00BA13D8"/>
    <w:rsid w:val="00BA5CCB"/>
    <w:rsid w:val="00BB0AB5"/>
    <w:rsid w:val="00BB12AB"/>
    <w:rsid w:val="00BB7881"/>
    <w:rsid w:val="00BC07B9"/>
    <w:rsid w:val="00BC1961"/>
    <w:rsid w:val="00BD3D9A"/>
    <w:rsid w:val="00BD6C64"/>
    <w:rsid w:val="00BD7829"/>
    <w:rsid w:val="00BE60A8"/>
    <w:rsid w:val="00BE7745"/>
    <w:rsid w:val="00BF3C3A"/>
    <w:rsid w:val="00BF57E3"/>
    <w:rsid w:val="00BF72D9"/>
    <w:rsid w:val="00C02CA9"/>
    <w:rsid w:val="00C050F1"/>
    <w:rsid w:val="00C0630E"/>
    <w:rsid w:val="00C06C6B"/>
    <w:rsid w:val="00C1058F"/>
    <w:rsid w:val="00C15357"/>
    <w:rsid w:val="00C17C4F"/>
    <w:rsid w:val="00C20F41"/>
    <w:rsid w:val="00C22498"/>
    <w:rsid w:val="00C22E51"/>
    <w:rsid w:val="00C230E9"/>
    <w:rsid w:val="00C33130"/>
    <w:rsid w:val="00C42437"/>
    <w:rsid w:val="00C44A73"/>
    <w:rsid w:val="00C4608E"/>
    <w:rsid w:val="00C4691F"/>
    <w:rsid w:val="00C51934"/>
    <w:rsid w:val="00C64324"/>
    <w:rsid w:val="00C73F96"/>
    <w:rsid w:val="00C75B2D"/>
    <w:rsid w:val="00C8017E"/>
    <w:rsid w:val="00C81993"/>
    <w:rsid w:val="00C81BCD"/>
    <w:rsid w:val="00C92EBC"/>
    <w:rsid w:val="00C954BD"/>
    <w:rsid w:val="00C96687"/>
    <w:rsid w:val="00CB1165"/>
    <w:rsid w:val="00CB542B"/>
    <w:rsid w:val="00CC0360"/>
    <w:rsid w:val="00CC114B"/>
    <w:rsid w:val="00CC4816"/>
    <w:rsid w:val="00CD17AE"/>
    <w:rsid w:val="00CE4059"/>
    <w:rsid w:val="00CE7816"/>
    <w:rsid w:val="00CF6411"/>
    <w:rsid w:val="00CF753B"/>
    <w:rsid w:val="00CF7ECD"/>
    <w:rsid w:val="00D04C90"/>
    <w:rsid w:val="00D056AC"/>
    <w:rsid w:val="00D16973"/>
    <w:rsid w:val="00D172C9"/>
    <w:rsid w:val="00D3206A"/>
    <w:rsid w:val="00D365BC"/>
    <w:rsid w:val="00D37E80"/>
    <w:rsid w:val="00D411BE"/>
    <w:rsid w:val="00D4149D"/>
    <w:rsid w:val="00D53149"/>
    <w:rsid w:val="00D635A5"/>
    <w:rsid w:val="00D74048"/>
    <w:rsid w:val="00D85735"/>
    <w:rsid w:val="00D90FD8"/>
    <w:rsid w:val="00DC5579"/>
    <w:rsid w:val="00DC744C"/>
    <w:rsid w:val="00DD2588"/>
    <w:rsid w:val="00DD3224"/>
    <w:rsid w:val="00DE09C7"/>
    <w:rsid w:val="00DF18B3"/>
    <w:rsid w:val="00DF2257"/>
    <w:rsid w:val="00DF3173"/>
    <w:rsid w:val="00DF5217"/>
    <w:rsid w:val="00E1121D"/>
    <w:rsid w:val="00E11818"/>
    <w:rsid w:val="00E26341"/>
    <w:rsid w:val="00E3205F"/>
    <w:rsid w:val="00E35053"/>
    <w:rsid w:val="00E46DFB"/>
    <w:rsid w:val="00E474C8"/>
    <w:rsid w:val="00E53CF0"/>
    <w:rsid w:val="00E57CE3"/>
    <w:rsid w:val="00E608A9"/>
    <w:rsid w:val="00E6143F"/>
    <w:rsid w:val="00E640BE"/>
    <w:rsid w:val="00E66542"/>
    <w:rsid w:val="00E80AD2"/>
    <w:rsid w:val="00E82424"/>
    <w:rsid w:val="00E90424"/>
    <w:rsid w:val="00E94C4B"/>
    <w:rsid w:val="00EA0AB1"/>
    <w:rsid w:val="00EA40DF"/>
    <w:rsid w:val="00EA4778"/>
    <w:rsid w:val="00EB482A"/>
    <w:rsid w:val="00EB5380"/>
    <w:rsid w:val="00EB7DE8"/>
    <w:rsid w:val="00EC32BB"/>
    <w:rsid w:val="00EC5AD7"/>
    <w:rsid w:val="00ED0BB2"/>
    <w:rsid w:val="00ED1A40"/>
    <w:rsid w:val="00ED2F23"/>
    <w:rsid w:val="00F00E41"/>
    <w:rsid w:val="00F13B23"/>
    <w:rsid w:val="00F15EA0"/>
    <w:rsid w:val="00F27870"/>
    <w:rsid w:val="00F30FC3"/>
    <w:rsid w:val="00F5175E"/>
    <w:rsid w:val="00F57C3C"/>
    <w:rsid w:val="00F6308F"/>
    <w:rsid w:val="00F66485"/>
    <w:rsid w:val="00F7015B"/>
    <w:rsid w:val="00F747DE"/>
    <w:rsid w:val="00FA1D88"/>
    <w:rsid w:val="00FA462F"/>
    <w:rsid w:val="00FB606F"/>
    <w:rsid w:val="00FD1A96"/>
    <w:rsid w:val="00FF0494"/>
    <w:rsid w:val="00FF43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B7B"/>
    <w:pPr>
      <w:spacing w:after="0" w:line="240" w:lineRule="auto"/>
    </w:pPr>
    <w:rPr>
      <w:rFonts w:ascii="Times New Roman" w:eastAsia="Times New Roman" w:hAnsi="Times New Roman" w:cs="Times New Roman"/>
      <w:noProof/>
      <w:sz w:val="24"/>
      <w:szCs w:val="24"/>
      <w:lang w:val="en-GB" w:eastAsia="el-GR"/>
    </w:rPr>
  </w:style>
  <w:style w:type="paragraph" w:styleId="Heading3">
    <w:name w:val="heading 3"/>
    <w:basedOn w:val="Normal"/>
    <w:next w:val="Normal"/>
    <w:link w:val="Heading3Char"/>
    <w:uiPriority w:val="9"/>
    <w:semiHidden/>
    <w:unhideWhenUsed/>
    <w:qFormat/>
    <w:rsid w:val="00412FD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ISA">
    <w:name w:val="CHISA"/>
    <w:rsid w:val="003D7B7B"/>
    <w:pPr>
      <w:spacing w:after="0" w:line="240" w:lineRule="auto"/>
    </w:pPr>
    <w:rPr>
      <w:rFonts w:ascii="Arial" w:eastAsia="Times New Roman" w:hAnsi="Arial" w:cs="Arial"/>
      <w:szCs w:val="20"/>
      <w:lang w:val="en-GB"/>
    </w:rPr>
  </w:style>
  <w:style w:type="paragraph" w:styleId="Title">
    <w:name w:val="Title"/>
    <w:basedOn w:val="Normal"/>
    <w:next w:val="Normal"/>
    <w:link w:val="TitleChar"/>
    <w:uiPriority w:val="10"/>
    <w:qFormat/>
    <w:rsid w:val="00E46D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46DFB"/>
    <w:rPr>
      <w:rFonts w:asciiTheme="majorHAnsi" w:eastAsiaTheme="majorEastAsia" w:hAnsiTheme="majorHAnsi" w:cstheme="majorBidi"/>
      <w:noProof/>
      <w:color w:val="17365D" w:themeColor="text2" w:themeShade="BF"/>
      <w:spacing w:val="5"/>
      <w:kern w:val="28"/>
      <w:sz w:val="52"/>
      <w:szCs w:val="52"/>
      <w:lang w:val="en-GB" w:eastAsia="el-GR"/>
    </w:rPr>
  </w:style>
  <w:style w:type="paragraph" w:styleId="HTMLPreformatted">
    <w:name w:val="HTML Preformatted"/>
    <w:basedOn w:val="Normal"/>
    <w:link w:val="HTMLPreformattedChar"/>
    <w:uiPriority w:val="99"/>
    <w:semiHidden/>
    <w:unhideWhenUsed/>
    <w:rsid w:val="00294614"/>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294614"/>
    <w:rPr>
      <w:rFonts w:ascii="Consolas" w:eastAsia="Times New Roman" w:hAnsi="Consolas" w:cs="Times New Roman"/>
      <w:noProof/>
      <w:sz w:val="20"/>
      <w:szCs w:val="20"/>
      <w:lang w:val="en-GB" w:eastAsia="el-GR"/>
    </w:rPr>
  </w:style>
  <w:style w:type="table" w:styleId="TableGrid">
    <w:name w:val="Table Grid"/>
    <w:basedOn w:val="TableNormal"/>
    <w:uiPriority w:val="39"/>
    <w:rsid w:val="00E640BE"/>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semiHidden/>
    <w:rsid w:val="00412FD0"/>
    <w:rPr>
      <w:rFonts w:asciiTheme="majorHAnsi" w:eastAsiaTheme="majorEastAsia" w:hAnsiTheme="majorHAnsi" w:cstheme="majorBidi"/>
      <w:b/>
      <w:bCs/>
      <w:noProof/>
      <w:color w:val="4F81BD" w:themeColor="accent1"/>
      <w:sz w:val="24"/>
      <w:szCs w:val="24"/>
      <w:lang w:val="en-GB" w:eastAsia="el-GR"/>
    </w:rPr>
  </w:style>
  <w:style w:type="character" w:styleId="Hyperlink">
    <w:name w:val="Hyperlink"/>
    <w:basedOn w:val="DefaultParagraphFont"/>
    <w:uiPriority w:val="99"/>
    <w:unhideWhenUsed/>
    <w:rsid w:val="00412FD0"/>
    <w:rPr>
      <w:color w:val="0000FF" w:themeColor="hyperlink"/>
      <w:u w:val="single"/>
    </w:rPr>
  </w:style>
  <w:style w:type="paragraph" w:styleId="BalloonText">
    <w:name w:val="Balloon Text"/>
    <w:basedOn w:val="Normal"/>
    <w:link w:val="BalloonTextChar"/>
    <w:uiPriority w:val="99"/>
    <w:semiHidden/>
    <w:unhideWhenUsed/>
    <w:rsid w:val="00812FD7"/>
    <w:rPr>
      <w:rFonts w:ascii="Tahoma" w:hAnsi="Tahoma" w:cs="Tahoma"/>
      <w:sz w:val="16"/>
      <w:szCs w:val="16"/>
    </w:rPr>
  </w:style>
  <w:style w:type="character" w:customStyle="1" w:styleId="BalloonTextChar">
    <w:name w:val="Balloon Text Char"/>
    <w:basedOn w:val="DefaultParagraphFont"/>
    <w:link w:val="BalloonText"/>
    <w:uiPriority w:val="99"/>
    <w:semiHidden/>
    <w:rsid w:val="00812FD7"/>
    <w:rPr>
      <w:rFonts w:ascii="Tahoma" w:eastAsia="Times New Roman" w:hAnsi="Tahoma" w:cs="Tahoma"/>
      <w:noProof/>
      <w:sz w:val="16"/>
      <w:szCs w:val="16"/>
      <w:lang w:val="en-GB" w:eastAsia="el-GR"/>
    </w:rPr>
  </w:style>
  <w:style w:type="paragraph" w:styleId="NormalWeb">
    <w:name w:val="Normal (Web)"/>
    <w:basedOn w:val="Normal"/>
    <w:uiPriority w:val="99"/>
    <w:semiHidden/>
    <w:unhideWhenUsed/>
    <w:rsid w:val="0037418E"/>
  </w:style>
  <w:style w:type="character" w:styleId="Strong">
    <w:name w:val="Strong"/>
    <w:basedOn w:val="DefaultParagraphFont"/>
    <w:uiPriority w:val="22"/>
    <w:qFormat/>
    <w:rsid w:val="00D04C90"/>
    <w:rPr>
      <w:b/>
      <w:bCs/>
    </w:rPr>
  </w:style>
  <w:style w:type="character" w:styleId="Emphasis">
    <w:name w:val="Emphasis"/>
    <w:basedOn w:val="DefaultParagraphFont"/>
    <w:uiPriority w:val="20"/>
    <w:qFormat/>
    <w:rsid w:val="00013C53"/>
    <w:rPr>
      <w:i/>
      <w:iCs/>
    </w:rPr>
  </w:style>
</w:styles>
</file>

<file path=word/webSettings.xml><?xml version="1.0" encoding="utf-8"?>
<w:webSettings xmlns:r="http://schemas.openxmlformats.org/officeDocument/2006/relationships" xmlns:w="http://schemas.openxmlformats.org/wordprocessingml/2006/main">
  <w:divs>
    <w:div w:id="87387759">
      <w:bodyDiv w:val="1"/>
      <w:marLeft w:val="0"/>
      <w:marRight w:val="0"/>
      <w:marTop w:val="0"/>
      <w:marBottom w:val="0"/>
      <w:divBdr>
        <w:top w:val="none" w:sz="0" w:space="0" w:color="auto"/>
        <w:left w:val="none" w:sz="0" w:space="0" w:color="auto"/>
        <w:bottom w:val="none" w:sz="0" w:space="0" w:color="auto"/>
        <w:right w:val="none" w:sz="0" w:space="0" w:color="auto"/>
      </w:divBdr>
    </w:div>
    <w:div w:id="87771948">
      <w:bodyDiv w:val="1"/>
      <w:marLeft w:val="0"/>
      <w:marRight w:val="0"/>
      <w:marTop w:val="0"/>
      <w:marBottom w:val="0"/>
      <w:divBdr>
        <w:top w:val="none" w:sz="0" w:space="0" w:color="auto"/>
        <w:left w:val="none" w:sz="0" w:space="0" w:color="auto"/>
        <w:bottom w:val="none" w:sz="0" w:space="0" w:color="auto"/>
        <w:right w:val="none" w:sz="0" w:space="0" w:color="auto"/>
      </w:divBdr>
    </w:div>
    <w:div w:id="476532183">
      <w:bodyDiv w:val="1"/>
      <w:marLeft w:val="0"/>
      <w:marRight w:val="0"/>
      <w:marTop w:val="0"/>
      <w:marBottom w:val="0"/>
      <w:divBdr>
        <w:top w:val="none" w:sz="0" w:space="0" w:color="auto"/>
        <w:left w:val="none" w:sz="0" w:space="0" w:color="auto"/>
        <w:bottom w:val="none" w:sz="0" w:space="0" w:color="auto"/>
        <w:right w:val="none" w:sz="0" w:space="0" w:color="auto"/>
      </w:divBdr>
      <w:divsChild>
        <w:div w:id="107823629">
          <w:marLeft w:val="0"/>
          <w:marRight w:val="0"/>
          <w:marTop w:val="0"/>
          <w:marBottom w:val="0"/>
          <w:divBdr>
            <w:top w:val="none" w:sz="0" w:space="0" w:color="auto"/>
            <w:left w:val="none" w:sz="0" w:space="0" w:color="auto"/>
            <w:bottom w:val="none" w:sz="0" w:space="0" w:color="auto"/>
            <w:right w:val="none" w:sz="0" w:space="0" w:color="auto"/>
          </w:divBdr>
        </w:div>
        <w:div w:id="1966351713">
          <w:marLeft w:val="0"/>
          <w:marRight w:val="0"/>
          <w:marTop w:val="0"/>
          <w:marBottom w:val="0"/>
          <w:divBdr>
            <w:top w:val="none" w:sz="0" w:space="0" w:color="auto"/>
            <w:left w:val="none" w:sz="0" w:space="0" w:color="auto"/>
            <w:bottom w:val="none" w:sz="0" w:space="0" w:color="auto"/>
            <w:right w:val="none" w:sz="0" w:space="0" w:color="auto"/>
          </w:divBdr>
        </w:div>
      </w:divsChild>
    </w:div>
    <w:div w:id="702486229">
      <w:bodyDiv w:val="1"/>
      <w:marLeft w:val="0"/>
      <w:marRight w:val="0"/>
      <w:marTop w:val="0"/>
      <w:marBottom w:val="0"/>
      <w:divBdr>
        <w:top w:val="none" w:sz="0" w:space="0" w:color="auto"/>
        <w:left w:val="none" w:sz="0" w:space="0" w:color="auto"/>
        <w:bottom w:val="none" w:sz="0" w:space="0" w:color="auto"/>
        <w:right w:val="none" w:sz="0" w:space="0" w:color="auto"/>
      </w:divBdr>
    </w:div>
    <w:div w:id="725299707">
      <w:bodyDiv w:val="1"/>
      <w:marLeft w:val="0"/>
      <w:marRight w:val="0"/>
      <w:marTop w:val="0"/>
      <w:marBottom w:val="0"/>
      <w:divBdr>
        <w:top w:val="none" w:sz="0" w:space="0" w:color="auto"/>
        <w:left w:val="none" w:sz="0" w:space="0" w:color="auto"/>
        <w:bottom w:val="none" w:sz="0" w:space="0" w:color="auto"/>
        <w:right w:val="none" w:sz="0" w:space="0" w:color="auto"/>
      </w:divBdr>
    </w:div>
    <w:div w:id="876284725">
      <w:bodyDiv w:val="1"/>
      <w:marLeft w:val="0"/>
      <w:marRight w:val="0"/>
      <w:marTop w:val="0"/>
      <w:marBottom w:val="0"/>
      <w:divBdr>
        <w:top w:val="none" w:sz="0" w:space="0" w:color="auto"/>
        <w:left w:val="none" w:sz="0" w:space="0" w:color="auto"/>
        <w:bottom w:val="none" w:sz="0" w:space="0" w:color="auto"/>
        <w:right w:val="none" w:sz="0" w:space="0" w:color="auto"/>
      </w:divBdr>
    </w:div>
    <w:div w:id="1024328224">
      <w:bodyDiv w:val="1"/>
      <w:marLeft w:val="0"/>
      <w:marRight w:val="0"/>
      <w:marTop w:val="0"/>
      <w:marBottom w:val="0"/>
      <w:divBdr>
        <w:top w:val="none" w:sz="0" w:space="0" w:color="auto"/>
        <w:left w:val="none" w:sz="0" w:space="0" w:color="auto"/>
        <w:bottom w:val="none" w:sz="0" w:space="0" w:color="auto"/>
        <w:right w:val="none" w:sz="0" w:space="0" w:color="auto"/>
      </w:divBdr>
    </w:div>
    <w:div w:id="1096707698">
      <w:bodyDiv w:val="1"/>
      <w:marLeft w:val="0"/>
      <w:marRight w:val="0"/>
      <w:marTop w:val="0"/>
      <w:marBottom w:val="0"/>
      <w:divBdr>
        <w:top w:val="none" w:sz="0" w:space="0" w:color="auto"/>
        <w:left w:val="none" w:sz="0" w:space="0" w:color="auto"/>
        <w:bottom w:val="none" w:sz="0" w:space="0" w:color="auto"/>
        <w:right w:val="none" w:sz="0" w:space="0" w:color="auto"/>
      </w:divBdr>
      <w:divsChild>
        <w:div w:id="1263415625">
          <w:marLeft w:val="0"/>
          <w:marRight w:val="0"/>
          <w:marTop w:val="0"/>
          <w:marBottom w:val="0"/>
          <w:divBdr>
            <w:top w:val="none" w:sz="0" w:space="0" w:color="auto"/>
            <w:left w:val="none" w:sz="0" w:space="0" w:color="auto"/>
            <w:bottom w:val="none" w:sz="0" w:space="0" w:color="auto"/>
            <w:right w:val="none" w:sz="0" w:space="0" w:color="auto"/>
          </w:divBdr>
        </w:div>
        <w:div w:id="1275332800">
          <w:marLeft w:val="0"/>
          <w:marRight w:val="0"/>
          <w:marTop w:val="0"/>
          <w:marBottom w:val="0"/>
          <w:divBdr>
            <w:top w:val="none" w:sz="0" w:space="0" w:color="auto"/>
            <w:left w:val="none" w:sz="0" w:space="0" w:color="auto"/>
            <w:bottom w:val="none" w:sz="0" w:space="0" w:color="auto"/>
            <w:right w:val="none" w:sz="0" w:space="0" w:color="auto"/>
          </w:divBdr>
        </w:div>
      </w:divsChild>
    </w:div>
    <w:div w:id="1160922937">
      <w:bodyDiv w:val="1"/>
      <w:marLeft w:val="0"/>
      <w:marRight w:val="0"/>
      <w:marTop w:val="0"/>
      <w:marBottom w:val="0"/>
      <w:divBdr>
        <w:top w:val="none" w:sz="0" w:space="0" w:color="auto"/>
        <w:left w:val="none" w:sz="0" w:space="0" w:color="auto"/>
        <w:bottom w:val="none" w:sz="0" w:space="0" w:color="auto"/>
        <w:right w:val="none" w:sz="0" w:space="0" w:color="auto"/>
      </w:divBdr>
      <w:divsChild>
        <w:div w:id="1264999428">
          <w:marLeft w:val="0"/>
          <w:marRight w:val="0"/>
          <w:marTop w:val="0"/>
          <w:marBottom w:val="0"/>
          <w:divBdr>
            <w:top w:val="none" w:sz="0" w:space="0" w:color="auto"/>
            <w:left w:val="none" w:sz="0" w:space="0" w:color="auto"/>
            <w:bottom w:val="none" w:sz="0" w:space="0" w:color="auto"/>
            <w:right w:val="none" w:sz="0" w:space="0" w:color="auto"/>
          </w:divBdr>
        </w:div>
        <w:div w:id="891769410">
          <w:marLeft w:val="0"/>
          <w:marRight w:val="0"/>
          <w:marTop w:val="0"/>
          <w:marBottom w:val="0"/>
          <w:divBdr>
            <w:top w:val="none" w:sz="0" w:space="0" w:color="auto"/>
            <w:left w:val="none" w:sz="0" w:space="0" w:color="auto"/>
            <w:bottom w:val="none" w:sz="0" w:space="0" w:color="auto"/>
            <w:right w:val="none" w:sz="0" w:space="0" w:color="auto"/>
          </w:divBdr>
        </w:div>
      </w:divsChild>
    </w:div>
    <w:div w:id="1238512089">
      <w:bodyDiv w:val="1"/>
      <w:marLeft w:val="0"/>
      <w:marRight w:val="0"/>
      <w:marTop w:val="0"/>
      <w:marBottom w:val="0"/>
      <w:divBdr>
        <w:top w:val="none" w:sz="0" w:space="0" w:color="auto"/>
        <w:left w:val="none" w:sz="0" w:space="0" w:color="auto"/>
        <w:bottom w:val="none" w:sz="0" w:space="0" w:color="auto"/>
        <w:right w:val="none" w:sz="0" w:space="0" w:color="auto"/>
      </w:divBdr>
    </w:div>
    <w:div w:id="1304046253">
      <w:bodyDiv w:val="1"/>
      <w:marLeft w:val="0"/>
      <w:marRight w:val="0"/>
      <w:marTop w:val="0"/>
      <w:marBottom w:val="0"/>
      <w:divBdr>
        <w:top w:val="none" w:sz="0" w:space="0" w:color="auto"/>
        <w:left w:val="none" w:sz="0" w:space="0" w:color="auto"/>
        <w:bottom w:val="none" w:sz="0" w:space="0" w:color="auto"/>
        <w:right w:val="none" w:sz="0" w:space="0" w:color="auto"/>
      </w:divBdr>
    </w:div>
    <w:div w:id="1456101315">
      <w:bodyDiv w:val="1"/>
      <w:marLeft w:val="0"/>
      <w:marRight w:val="0"/>
      <w:marTop w:val="0"/>
      <w:marBottom w:val="0"/>
      <w:divBdr>
        <w:top w:val="none" w:sz="0" w:space="0" w:color="auto"/>
        <w:left w:val="none" w:sz="0" w:space="0" w:color="auto"/>
        <w:bottom w:val="none" w:sz="0" w:space="0" w:color="auto"/>
        <w:right w:val="none" w:sz="0" w:space="0" w:color="auto"/>
      </w:divBdr>
    </w:div>
    <w:div w:id="1494102915">
      <w:bodyDiv w:val="1"/>
      <w:marLeft w:val="0"/>
      <w:marRight w:val="0"/>
      <w:marTop w:val="0"/>
      <w:marBottom w:val="0"/>
      <w:divBdr>
        <w:top w:val="none" w:sz="0" w:space="0" w:color="auto"/>
        <w:left w:val="none" w:sz="0" w:space="0" w:color="auto"/>
        <w:bottom w:val="none" w:sz="0" w:space="0" w:color="auto"/>
        <w:right w:val="none" w:sz="0" w:space="0" w:color="auto"/>
      </w:divBdr>
    </w:div>
    <w:div w:id="1541355435">
      <w:bodyDiv w:val="1"/>
      <w:marLeft w:val="0"/>
      <w:marRight w:val="0"/>
      <w:marTop w:val="0"/>
      <w:marBottom w:val="0"/>
      <w:divBdr>
        <w:top w:val="none" w:sz="0" w:space="0" w:color="auto"/>
        <w:left w:val="none" w:sz="0" w:space="0" w:color="auto"/>
        <w:bottom w:val="none" w:sz="0" w:space="0" w:color="auto"/>
        <w:right w:val="none" w:sz="0" w:space="0" w:color="auto"/>
      </w:divBdr>
    </w:div>
    <w:div w:id="1555850365">
      <w:bodyDiv w:val="1"/>
      <w:marLeft w:val="0"/>
      <w:marRight w:val="0"/>
      <w:marTop w:val="0"/>
      <w:marBottom w:val="0"/>
      <w:divBdr>
        <w:top w:val="none" w:sz="0" w:space="0" w:color="auto"/>
        <w:left w:val="none" w:sz="0" w:space="0" w:color="auto"/>
        <w:bottom w:val="none" w:sz="0" w:space="0" w:color="auto"/>
        <w:right w:val="none" w:sz="0" w:space="0" w:color="auto"/>
      </w:divBdr>
    </w:div>
    <w:div w:id="2001272887">
      <w:bodyDiv w:val="1"/>
      <w:marLeft w:val="0"/>
      <w:marRight w:val="0"/>
      <w:marTop w:val="0"/>
      <w:marBottom w:val="0"/>
      <w:divBdr>
        <w:top w:val="none" w:sz="0" w:space="0" w:color="auto"/>
        <w:left w:val="none" w:sz="0" w:space="0" w:color="auto"/>
        <w:bottom w:val="none" w:sz="0" w:space="0" w:color="auto"/>
        <w:right w:val="none" w:sz="0" w:space="0" w:color="auto"/>
      </w:divBdr>
    </w:div>
    <w:div w:id="2095514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801B1D-4EFB-4A90-A709-ED4C1EFFF7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263</Words>
  <Characters>1501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2022-11-23T10:08:00Z</cp:lastPrinted>
  <dcterms:created xsi:type="dcterms:W3CDTF">2025-12-02T07:18:00Z</dcterms:created>
  <dcterms:modified xsi:type="dcterms:W3CDTF">2025-12-02T07:18:00Z</dcterms:modified>
</cp:coreProperties>
</file>