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2B78E" w14:textId="1206DF39" w:rsidR="00CA65FB" w:rsidRDefault="00CA65FB" w:rsidP="00CA65FB">
      <w:pPr>
        <w:pStyle w:val="FirstParagraph"/>
        <w:shd w:val="clear" w:color="auto" w:fill="FAE2D5" w:themeFill="accent2" w:themeFillTint="33"/>
        <w:spacing w:before="0"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bookmarkStart w:id="0" w:name="plato-on-truth-falsehood-and-deception"/>
    </w:p>
    <w:p w14:paraId="07F8934B" w14:textId="298697C5" w:rsidR="00CA65FB" w:rsidRPr="00665565" w:rsidRDefault="00CA65FB" w:rsidP="00CA65FB">
      <w:pPr>
        <w:pStyle w:val="FirstParagraph"/>
        <w:shd w:val="clear" w:color="auto" w:fill="FAE2D5" w:themeFill="accent2" w:themeFillTint="33"/>
        <w:spacing w:before="0" w:after="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665565">
        <w:rPr>
          <w:rFonts w:ascii="Times New Roman" w:hAnsi="Times New Roman" w:cs="Times New Roman"/>
          <w:b/>
          <w:bCs/>
          <w:sz w:val="48"/>
          <w:szCs w:val="48"/>
        </w:rPr>
        <w:t>Plato on Truth, Falsehood and Deception</w:t>
      </w:r>
    </w:p>
    <w:p w14:paraId="66374849" w14:textId="20D5EC2D" w:rsidR="00CA65FB" w:rsidRPr="00CA65FB" w:rsidRDefault="00CA65FB" w:rsidP="00566444">
      <w:pPr>
        <w:pStyle w:val="FirstParagraph"/>
        <w:shd w:val="clear" w:color="auto" w:fill="FAE2D5" w:themeFill="accent2" w:themeFillTint="33"/>
        <w:spacing w:after="0"/>
        <w:jc w:val="center"/>
        <w:rPr>
          <w:rFonts w:ascii="Times New Roman" w:hAnsi="Times New Roman" w:cs="Times New Roman"/>
          <w:b/>
          <w:bCs/>
        </w:rPr>
      </w:pPr>
      <w:r w:rsidRPr="00CA65FB">
        <w:rPr>
          <w:rFonts w:ascii="Times New Roman" w:hAnsi="Times New Roman" w:cs="Times New Roman"/>
          <w:b/>
          <w:bCs/>
        </w:rPr>
        <w:t>International Workshop 8th June 2026, University of Crete</w:t>
      </w:r>
    </w:p>
    <w:p w14:paraId="7EF8EA8A" w14:textId="04BB14CE" w:rsidR="00A3103C" w:rsidRPr="006A16A9" w:rsidRDefault="00CA65FB" w:rsidP="00566444">
      <w:pPr>
        <w:pStyle w:val="FirstParagraph"/>
        <w:shd w:val="clear" w:color="auto" w:fill="FAE2D5" w:themeFill="accent2" w:themeFillTint="33"/>
        <w:spacing w:after="0"/>
        <w:jc w:val="center"/>
        <w:rPr>
          <w:rFonts w:ascii="Times New Roman" w:hAnsi="Times New Roman" w:cs="Times New Roman"/>
          <w:b/>
          <w:bCs/>
          <w:i/>
          <w:iCs/>
        </w:rPr>
      </w:pPr>
      <w:r w:rsidRPr="00CA65FB">
        <w:rPr>
          <w:rFonts w:ascii="Times New Roman" w:hAnsi="Times New Roman" w:cs="Times New Roman"/>
          <w:b/>
          <w:bCs/>
        </w:rPr>
        <w:t xml:space="preserve">Venue: Princeton Athens Center, 3 </w:t>
      </w:r>
      <w:proofErr w:type="spellStart"/>
      <w:r w:rsidRPr="00CA65FB">
        <w:rPr>
          <w:rFonts w:ascii="Times New Roman" w:hAnsi="Times New Roman" w:cs="Times New Roman"/>
          <w:b/>
          <w:bCs/>
        </w:rPr>
        <w:t>Timarchou</w:t>
      </w:r>
      <w:proofErr w:type="spellEnd"/>
      <w:r w:rsidRPr="00CA65FB">
        <w:rPr>
          <w:rFonts w:ascii="Times New Roman" w:hAnsi="Times New Roman" w:cs="Times New Roman"/>
          <w:b/>
          <w:bCs/>
        </w:rPr>
        <w:t xml:space="preserve"> Street, Athen</w:t>
      </w:r>
      <w:r w:rsidR="00A3103C">
        <w:rPr>
          <w:rFonts w:ascii="Times New Roman" w:hAnsi="Times New Roman" w:cs="Times New Roman"/>
          <w:b/>
          <w:bCs/>
        </w:rPr>
        <w:t>s</w:t>
      </w:r>
      <w:r w:rsidR="00B75671">
        <w:rPr>
          <w:rFonts w:ascii="Times New Roman" w:hAnsi="Times New Roman" w:cs="Times New Roman"/>
          <w:b/>
          <w:bCs/>
        </w:rPr>
        <w:t xml:space="preserve"> </w:t>
      </w:r>
      <w:r w:rsidR="00B500E1" w:rsidRPr="00B75671">
        <w:rPr>
          <w:rFonts w:ascii="Times New Roman" w:hAnsi="Times New Roman" w:cs="Times New Roman"/>
          <w:b/>
          <w:bCs/>
        </w:rPr>
        <w:t xml:space="preserve">and </w:t>
      </w:r>
      <w:hyperlink r:id="rId6" w:history="1">
        <w:r w:rsidR="00B500E1" w:rsidRPr="006F37DF">
          <w:rPr>
            <w:rStyle w:val="-"/>
            <w:rFonts w:ascii="Times New Roman" w:hAnsi="Times New Roman" w:cs="Times New Roman"/>
            <w:b/>
            <w:bCs/>
            <w:i/>
            <w:iCs/>
          </w:rPr>
          <w:t>online</w:t>
        </w:r>
      </w:hyperlink>
    </w:p>
    <w:p w14:paraId="473064B2" w14:textId="1F0AB7A7" w:rsidR="00A3103C" w:rsidRPr="00ED6387" w:rsidRDefault="00A3103C" w:rsidP="00A3103C">
      <w:pPr>
        <w:pStyle w:val="a0"/>
        <w:shd w:val="clear" w:color="auto" w:fill="FAE2D5" w:themeFill="accent2" w:themeFillTint="33"/>
        <w:rPr>
          <w:color w:val="FAE2D5" w:themeColor="accent2" w:themeTint="33"/>
        </w:rPr>
      </w:pPr>
      <w:r w:rsidRPr="00ED6387">
        <w:rPr>
          <w:color w:val="FAE2D5" w:themeColor="accent2" w:themeTint="33"/>
        </w:rPr>
        <w:t>.</w:t>
      </w:r>
    </w:p>
    <w:p w14:paraId="4AF81D4D" w14:textId="43E185CC" w:rsidR="00CA65FB" w:rsidRPr="004865D6" w:rsidRDefault="00CA65FB" w:rsidP="00CA65FB">
      <w:pPr>
        <w:pStyle w:val="a0"/>
        <w:ind w:left="1134"/>
        <w:rPr>
          <w:rFonts w:ascii="Times New Roman" w:hAnsi="Times New Roman" w:cs="Times New Roman"/>
          <w:sz w:val="28"/>
          <w:szCs w:val="28"/>
        </w:rPr>
      </w:pPr>
      <w:proofErr w:type="spellStart"/>
      <w:r w:rsidRPr="00A3103C">
        <w:rPr>
          <w:rFonts w:ascii="Times New Roman" w:hAnsi="Times New Roman" w:cs="Times New Roman"/>
          <w:b/>
          <w:bCs/>
          <w:sz w:val="28"/>
          <w:szCs w:val="28"/>
        </w:rPr>
        <w:t>Programme</w:t>
      </w:r>
      <w:proofErr w:type="spellEnd"/>
    </w:p>
    <w:p w14:paraId="2DD9A81C" w14:textId="2383AC9F" w:rsidR="008D403B" w:rsidRPr="00CA65FB" w:rsidRDefault="00310094" w:rsidP="00CA65FB">
      <w:pPr>
        <w:pStyle w:val="FirstParagraph"/>
        <w:spacing w:before="0" w:after="0"/>
        <w:ind w:left="1134"/>
        <w:rPr>
          <w:rFonts w:ascii="Times New Roman" w:hAnsi="Times New Roman" w:cs="Times New Roman"/>
          <w:b/>
          <w:bCs/>
        </w:rPr>
      </w:pPr>
      <w:r w:rsidRPr="00CA65FB">
        <w:rPr>
          <w:rFonts w:ascii="Times New Roman" w:hAnsi="Times New Roman" w:cs="Times New Roman"/>
          <w:b/>
          <w:bCs/>
        </w:rPr>
        <w:t>09:45–10:00</w:t>
      </w:r>
      <w:r w:rsidRPr="00CA65FB">
        <w:rPr>
          <w:rFonts w:ascii="Times New Roman" w:hAnsi="Times New Roman" w:cs="Times New Roman"/>
        </w:rPr>
        <w:t xml:space="preserve"> — Opening Remarks</w:t>
      </w:r>
      <w:r w:rsidR="008756A7" w:rsidRPr="00CA65FB">
        <w:rPr>
          <w:rFonts w:ascii="Times New Roman" w:hAnsi="Times New Roman" w:cs="Times New Roman"/>
        </w:rPr>
        <w:t xml:space="preserve"> El</w:t>
      </w:r>
      <w:r w:rsidR="00E36A54" w:rsidRPr="00CA65FB">
        <w:rPr>
          <w:rFonts w:ascii="Times New Roman" w:hAnsi="Times New Roman" w:cs="Times New Roman"/>
        </w:rPr>
        <w:t>eni Kaklamanou</w:t>
      </w:r>
      <w:r w:rsidRPr="00CA65FB">
        <w:rPr>
          <w:rFonts w:ascii="Times New Roman" w:hAnsi="Times New Roman" w:cs="Times New Roman"/>
        </w:rPr>
        <w:br/>
      </w:r>
    </w:p>
    <w:p w14:paraId="1212FF69" w14:textId="307BE233" w:rsidR="00D04A6A" w:rsidRPr="00CA65FB" w:rsidRDefault="00310094" w:rsidP="00CA65FB">
      <w:pPr>
        <w:pStyle w:val="FirstParagraph"/>
        <w:spacing w:before="0" w:after="0"/>
        <w:ind w:left="1134"/>
        <w:rPr>
          <w:rFonts w:ascii="Times New Roman" w:hAnsi="Times New Roman" w:cs="Times New Roman"/>
          <w:i/>
        </w:rPr>
      </w:pPr>
      <w:r w:rsidRPr="00CA65FB">
        <w:rPr>
          <w:rFonts w:ascii="Times New Roman" w:hAnsi="Times New Roman" w:cs="Times New Roman"/>
          <w:b/>
          <w:bCs/>
          <w:i/>
        </w:rPr>
        <w:t>Chair:</w:t>
      </w:r>
      <w:r w:rsidR="00D07A33" w:rsidRPr="00CA65FB">
        <w:rPr>
          <w:rFonts w:ascii="Times New Roman" w:hAnsi="Times New Roman" w:cs="Times New Roman"/>
          <w:i/>
        </w:rPr>
        <w:t xml:space="preserve"> </w:t>
      </w:r>
      <w:r w:rsidR="00A309C2" w:rsidRPr="00CA65FB">
        <w:rPr>
          <w:rFonts w:ascii="Times New Roman" w:hAnsi="Times New Roman" w:cs="Times New Roman"/>
          <w:i/>
        </w:rPr>
        <w:t xml:space="preserve">Pantelis </w:t>
      </w:r>
      <w:proofErr w:type="spellStart"/>
      <w:r w:rsidR="00A309C2" w:rsidRPr="00CA65FB">
        <w:rPr>
          <w:rFonts w:ascii="Times New Roman" w:hAnsi="Times New Roman" w:cs="Times New Roman"/>
          <w:i/>
        </w:rPr>
        <w:t>Golitsis</w:t>
      </w:r>
      <w:proofErr w:type="spellEnd"/>
      <w:r w:rsidR="00A309C2" w:rsidRPr="00CA65FB">
        <w:rPr>
          <w:rFonts w:ascii="Times New Roman" w:hAnsi="Times New Roman" w:cs="Times New Roman"/>
          <w:i/>
        </w:rPr>
        <w:t xml:space="preserve"> </w:t>
      </w:r>
    </w:p>
    <w:p w14:paraId="7DDD0C53" w14:textId="79CEB64E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10:00–10:45</w:t>
      </w:r>
      <w:r w:rsidRPr="00CA65FB">
        <w:rPr>
          <w:rFonts w:ascii="Times New Roman" w:hAnsi="Times New Roman" w:cs="Times New Roman"/>
        </w:rPr>
        <w:t xml:space="preserve"> — Thanasis </w:t>
      </w:r>
      <w:proofErr w:type="spellStart"/>
      <w:r w:rsidRPr="00CA65FB">
        <w:rPr>
          <w:rFonts w:ascii="Times New Roman" w:hAnsi="Times New Roman" w:cs="Times New Roman"/>
        </w:rPr>
        <w:t>Gkatzaras</w:t>
      </w:r>
      <w:proofErr w:type="spellEnd"/>
      <w:r w:rsidRPr="00CA65FB">
        <w:rPr>
          <w:rFonts w:ascii="Times New Roman" w:hAnsi="Times New Roman" w:cs="Times New Roman"/>
        </w:rPr>
        <w:t xml:space="preserve"> (Academy of Athens)</w:t>
      </w:r>
      <w:r w:rsidRPr="00CA65FB">
        <w:rPr>
          <w:rFonts w:ascii="Times New Roman" w:hAnsi="Times New Roman" w:cs="Times New Roman"/>
        </w:rPr>
        <w:br/>
      </w:r>
      <w:r w:rsidRPr="00CA65FB">
        <w:rPr>
          <w:rFonts w:ascii="Times New Roman" w:hAnsi="Times New Roman" w:cs="Times New Roman"/>
          <w:i/>
          <w:iCs/>
        </w:rPr>
        <w:t>Truth and Falsehood in Republic V–VII</w:t>
      </w:r>
    </w:p>
    <w:p w14:paraId="242EBA4D" w14:textId="3AA0BE0C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10:45–11:30</w:t>
      </w:r>
      <w:r w:rsidRPr="00CA65FB">
        <w:rPr>
          <w:rFonts w:ascii="Times New Roman" w:hAnsi="Times New Roman" w:cs="Times New Roman"/>
        </w:rPr>
        <w:t xml:space="preserve"> — </w:t>
      </w:r>
      <w:proofErr w:type="spellStart"/>
      <w:r w:rsidRPr="00CA65FB">
        <w:rPr>
          <w:rFonts w:ascii="Times New Roman" w:hAnsi="Times New Roman" w:cs="Times New Roman"/>
        </w:rPr>
        <w:t>Guus</w:t>
      </w:r>
      <w:proofErr w:type="spellEnd"/>
      <w:r w:rsidRPr="00CA65FB">
        <w:rPr>
          <w:rFonts w:ascii="Times New Roman" w:hAnsi="Times New Roman" w:cs="Times New Roman"/>
        </w:rPr>
        <w:t xml:space="preserve"> </w:t>
      </w:r>
      <w:proofErr w:type="spellStart"/>
      <w:r w:rsidRPr="00CA65FB">
        <w:rPr>
          <w:rFonts w:ascii="Times New Roman" w:hAnsi="Times New Roman" w:cs="Times New Roman"/>
        </w:rPr>
        <w:t>Eelink</w:t>
      </w:r>
      <w:proofErr w:type="spellEnd"/>
      <w:r w:rsidRPr="00CA65FB">
        <w:rPr>
          <w:rFonts w:ascii="Times New Roman" w:hAnsi="Times New Roman" w:cs="Times New Roman"/>
        </w:rPr>
        <w:t xml:space="preserve"> (University of Tübingen)</w:t>
      </w:r>
      <w:r w:rsidRPr="00CA65FB">
        <w:rPr>
          <w:rFonts w:ascii="Times New Roman" w:hAnsi="Times New Roman" w:cs="Times New Roman"/>
        </w:rPr>
        <w:br/>
      </w:r>
      <w:r w:rsidRPr="00CA65FB">
        <w:rPr>
          <w:rFonts w:ascii="Times New Roman" w:hAnsi="Times New Roman" w:cs="Times New Roman"/>
          <w:i/>
          <w:iCs/>
        </w:rPr>
        <w:t>Infallibility in Plato’s Theory of Knowledge</w:t>
      </w:r>
    </w:p>
    <w:p w14:paraId="2FADD00D" w14:textId="2A5DE60A" w:rsidR="008D403B" w:rsidRPr="00CA65FB" w:rsidRDefault="008D403B" w:rsidP="00CA65FB">
      <w:pPr>
        <w:pStyle w:val="a0"/>
        <w:spacing w:before="0" w:after="0"/>
        <w:ind w:left="1134"/>
        <w:rPr>
          <w:rFonts w:ascii="Times New Roman" w:hAnsi="Times New Roman" w:cs="Times New Roman"/>
          <w:b/>
          <w:bCs/>
        </w:rPr>
      </w:pPr>
    </w:p>
    <w:p w14:paraId="3A133F6A" w14:textId="21C1EC32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11:30–11:45</w:t>
      </w:r>
      <w:r w:rsidRPr="00CA65FB">
        <w:rPr>
          <w:rFonts w:ascii="Times New Roman" w:hAnsi="Times New Roman" w:cs="Times New Roman"/>
        </w:rPr>
        <w:t xml:space="preserve"> — Coffee Break</w:t>
      </w:r>
    </w:p>
    <w:p w14:paraId="0F74A44C" w14:textId="2518D8CE" w:rsidR="008D403B" w:rsidRPr="00CA65FB" w:rsidRDefault="00B83E3E" w:rsidP="00CA65FB">
      <w:pPr>
        <w:pStyle w:val="a0"/>
        <w:spacing w:before="0" w:after="0"/>
        <w:ind w:left="1134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0048" behindDoc="1" locked="0" layoutInCell="1" allowOverlap="1" wp14:anchorId="0B04234F" wp14:editId="11CECE06">
            <wp:simplePos x="0" y="0"/>
            <wp:positionH relativeFrom="column">
              <wp:posOffset>762000</wp:posOffset>
            </wp:positionH>
            <wp:positionV relativeFrom="paragraph">
              <wp:posOffset>57785</wp:posOffset>
            </wp:positionV>
            <wp:extent cx="6475978" cy="3362325"/>
            <wp:effectExtent l="0" t="0" r="1270" b="0"/>
            <wp:wrapNone/>
            <wp:docPr id="759804216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804216" name="Εικόνα 759804216"/>
                    <pic:cNvPicPr/>
                  </pic:nvPicPr>
                  <pic:blipFill>
                    <a:blip r:embed="rId7">
                      <a:alphaModFix amt="3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978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CFA279" w14:textId="25D41EBA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  <w:i/>
        </w:rPr>
      </w:pPr>
      <w:r w:rsidRPr="00CA65FB">
        <w:rPr>
          <w:rFonts w:ascii="Times New Roman" w:hAnsi="Times New Roman" w:cs="Times New Roman"/>
          <w:b/>
          <w:bCs/>
          <w:i/>
        </w:rPr>
        <w:t>Chair:</w:t>
      </w:r>
      <w:r w:rsidR="00D07A33" w:rsidRPr="00CA65FB">
        <w:rPr>
          <w:rFonts w:ascii="Times New Roman" w:hAnsi="Times New Roman" w:cs="Times New Roman"/>
          <w:i/>
        </w:rPr>
        <w:t xml:space="preserve"> </w:t>
      </w:r>
      <w:r w:rsidR="00A309C2" w:rsidRPr="00CA65FB">
        <w:rPr>
          <w:rFonts w:ascii="Times New Roman" w:hAnsi="Times New Roman" w:cs="Times New Roman"/>
          <w:i/>
        </w:rPr>
        <w:t xml:space="preserve">Spyros </w:t>
      </w:r>
      <w:proofErr w:type="spellStart"/>
      <w:r w:rsidR="00A309C2" w:rsidRPr="00CA65FB">
        <w:rPr>
          <w:rFonts w:ascii="Times New Roman" w:hAnsi="Times New Roman" w:cs="Times New Roman"/>
          <w:i/>
        </w:rPr>
        <w:t>Rangos</w:t>
      </w:r>
      <w:proofErr w:type="spellEnd"/>
      <w:r w:rsidR="00A309C2" w:rsidRPr="00D401B6">
        <w:rPr>
          <w:rFonts w:ascii="Times New Roman" w:hAnsi="Times New Roman" w:cs="Times New Roman"/>
          <w:i/>
        </w:rPr>
        <w:t xml:space="preserve"> </w:t>
      </w:r>
    </w:p>
    <w:p w14:paraId="2098AB8A" w14:textId="62B11417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11:45–12:30</w:t>
      </w:r>
      <w:r w:rsidRPr="00CA65FB">
        <w:rPr>
          <w:rFonts w:ascii="Times New Roman" w:hAnsi="Times New Roman" w:cs="Times New Roman"/>
        </w:rPr>
        <w:t xml:space="preserve"> — </w:t>
      </w:r>
      <w:proofErr w:type="spellStart"/>
      <w:r w:rsidRPr="00CA65FB">
        <w:rPr>
          <w:rFonts w:ascii="Times New Roman" w:hAnsi="Times New Roman" w:cs="Times New Roman"/>
        </w:rPr>
        <w:t>Ermioni</w:t>
      </w:r>
      <w:proofErr w:type="spellEnd"/>
      <w:r w:rsidRPr="00CA65FB">
        <w:rPr>
          <w:rFonts w:ascii="Times New Roman" w:hAnsi="Times New Roman" w:cs="Times New Roman"/>
        </w:rPr>
        <w:t xml:space="preserve"> </w:t>
      </w:r>
      <w:proofErr w:type="spellStart"/>
      <w:r w:rsidRPr="00CA65FB">
        <w:rPr>
          <w:rFonts w:ascii="Times New Roman" w:hAnsi="Times New Roman" w:cs="Times New Roman"/>
        </w:rPr>
        <w:t>Prokopaki</w:t>
      </w:r>
      <w:proofErr w:type="spellEnd"/>
      <w:r w:rsidRPr="00CA65FB">
        <w:rPr>
          <w:rFonts w:ascii="Times New Roman" w:hAnsi="Times New Roman" w:cs="Times New Roman"/>
        </w:rPr>
        <w:t xml:space="preserve"> </w:t>
      </w:r>
      <w:r w:rsidR="008D403B" w:rsidRPr="00CA65FB">
        <w:rPr>
          <w:rFonts w:ascii="Times New Roman" w:hAnsi="Times New Roman" w:cs="Times New Roman"/>
        </w:rPr>
        <w:t>(Center for Hellenic Studies in Greece, Harvard University)</w:t>
      </w:r>
      <w:r w:rsidRPr="00CA65FB">
        <w:rPr>
          <w:rFonts w:ascii="Times New Roman" w:hAnsi="Times New Roman" w:cs="Times New Roman"/>
        </w:rPr>
        <w:br/>
      </w:r>
      <w:r w:rsidRPr="00CA65FB">
        <w:rPr>
          <w:rFonts w:ascii="Times New Roman" w:hAnsi="Times New Roman" w:cs="Times New Roman"/>
          <w:i/>
          <w:iCs/>
        </w:rPr>
        <w:t>The Discussion of Falsehood in the Theaetetus: What Is It About and Why Does It Go Wrong?</w:t>
      </w:r>
    </w:p>
    <w:p w14:paraId="1BF98DB9" w14:textId="43BFCB2A" w:rsidR="00831DFD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12:30–13:15</w:t>
      </w:r>
      <w:r w:rsidRPr="00CA65FB">
        <w:rPr>
          <w:rFonts w:ascii="Times New Roman" w:hAnsi="Times New Roman" w:cs="Times New Roman"/>
        </w:rPr>
        <w:t xml:space="preserve"> — </w:t>
      </w:r>
      <w:r w:rsidR="00831DFD" w:rsidRPr="00CA65FB">
        <w:rPr>
          <w:rFonts w:ascii="Times New Roman" w:hAnsi="Times New Roman" w:cs="Times New Roman"/>
        </w:rPr>
        <w:t>Lia Theodoroudi (University of Crete)</w:t>
      </w:r>
      <w:r w:rsidR="00831DFD" w:rsidRPr="00CA65FB">
        <w:rPr>
          <w:rFonts w:ascii="Times New Roman" w:hAnsi="Times New Roman" w:cs="Times New Roman"/>
        </w:rPr>
        <w:br/>
      </w:r>
      <w:r w:rsidR="00831DFD" w:rsidRPr="00CA65FB">
        <w:rPr>
          <w:rFonts w:ascii="Times New Roman" w:hAnsi="Times New Roman" w:cs="Times New Roman"/>
          <w:i/>
          <w:iCs/>
        </w:rPr>
        <w:t>Plato’s Examination of Falsehood: Why the Sophist Succeeds Where the Theaetetus Fails</w:t>
      </w:r>
    </w:p>
    <w:p w14:paraId="4FBEBBB6" w14:textId="77777777" w:rsidR="008D403B" w:rsidRPr="00CA65FB" w:rsidRDefault="008D403B" w:rsidP="00CA65FB">
      <w:pPr>
        <w:pStyle w:val="a0"/>
        <w:spacing w:before="0" w:after="0"/>
        <w:ind w:left="1134"/>
        <w:rPr>
          <w:rFonts w:ascii="Times New Roman" w:hAnsi="Times New Roman" w:cs="Times New Roman"/>
          <w:b/>
          <w:bCs/>
        </w:rPr>
      </w:pPr>
    </w:p>
    <w:p w14:paraId="63341639" w14:textId="3842ADF8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13:15–14:30</w:t>
      </w:r>
      <w:r w:rsidRPr="00CA65FB">
        <w:rPr>
          <w:rFonts w:ascii="Times New Roman" w:hAnsi="Times New Roman" w:cs="Times New Roman"/>
        </w:rPr>
        <w:t xml:space="preserve"> — Lunch Break</w:t>
      </w:r>
    </w:p>
    <w:p w14:paraId="60457221" w14:textId="77777777" w:rsidR="008D403B" w:rsidRPr="00CA65FB" w:rsidRDefault="008D403B" w:rsidP="00CA65FB">
      <w:pPr>
        <w:pStyle w:val="a0"/>
        <w:spacing w:before="0" w:after="0"/>
        <w:ind w:left="1134"/>
        <w:rPr>
          <w:rFonts w:ascii="Times New Roman" w:hAnsi="Times New Roman" w:cs="Times New Roman"/>
          <w:b/>
          <w:bCs/>
        </w:rPr>
      </w:pPr>
    </w:p>
    <w:p w14:paraId="63384BA1" w14:textId="3EDB1719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  <w:i/>
        </w:rPr>
      </w:pPr>
      <w:r w:rsidRPr="00CA65FB">
        <w:rPr>
          <w:rFonts w:ascii="Times New Roman" w:hAnsi="Times New Roman" w:cs="Times New Roman"/>
          <w:b/>
          <w:bCs/>
          <w:i/>
        </w:rPr>
        <w:t>Chair:</w:t>
      </w:r>
      <w:r w:rsidR="00843489" w:rsidRPr="00CA65FB">
        <w:rPr>
          <w:rFonts w:ascii="Times New Roman" w:hAnsi="Times New Roman" w:cs="Times New Roman"/>
          <w:i/>
        </w:rPr>
        <w:t xml:space="preserve"> </w:t>
      </w:r>
      <w:r w:rsidR="00A309C2" w:rsidRPr="00CA65FB">
        <w:rPr>
          <w:rFonts w:ascii="Times New Roman" w:hAnsi="Times New Roman" w:cs="Times New Roman"/>
          <w:i/>
        </w:rPr>
        <w:t xml:space="preserve">Panagiotis </w:t>
      </w:r>
      <w:proofErr w:type="spellStart"/>
      <w:r w:rsidR="00A309C2" w:rsidRPr="00CA65FB">
        <w:rPr>
          <w:rFonts w:ascii="Times New Roman" w:hAnsi="Times New Roman" w:cs="Times New Roman"/>
          <w:i/>
        </w:rPr>
        <w:t>Thanas</w:t>
      </w:r>
      <w:r w:rsidR="00A309C2">
        <w:rPr>
          <w:rFonts w:ascii="Times New Roman" w:hAnsi="Times New Roman" w:cs="Times New Roman"/>
          <w:i/>
        </w:rPr>
        <w:t>s</w:t>
      </w:r>
      <w:r w:rsidR="00A309C2" w:rsidRPr="00CA65FB">
        <w:rPr>
          <w:rFonts w:ascii="Times New Roman" w:hAnsi="Times New Roman" w:cs="Times New Roman"/>
          <w:i/>
        </w:rPr>
        <w:t>as</w:t>
      </w:r>
      <w:proofErr w:type="spellEnd"/>
    </w:p>
    <w:p w14:paraId="01BA520F" w14:textId="4BEACD4D" w:rsidR="00831DFD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14:30–15:15</w:t>
      </w:r>
      <w:r w:rsidRPr="00CA65FB">
        <w:rPr>
          <w:rFonts w:ascii="Times New Roman" w:hAnsi="Times New Roman" w:cs="Times New Roman"/>
        </w:rPr>
        <w:t xml:space="preserve"> — </w:t>
      </w:r>
      <w:r w:rsidR="00352973" w:rsidRPr="00CA65FB">
        <w:rPr>
          <w:rFonts w:ascii="Times New Roman" w:hAnsi="Times New Roman" w:cs="Times New Roman"/>
        </w:rPr>
        <w:t xml:space="preserve">Alexandra V. </w:t>
      </w:r>
      <w:proofErr w:type="spellStart"/>
      <w:r w:rsidR="00352973" w:rsidRPr="00CA65FB">
        <w:rPr>
          <w:rFonts w:ascii="Times New Roman" w:hAnsi="Times New Roman" w:cs="Times New Roman"/>
        </w:rPr>
        <w:t>Alván</w:t>
      </w:r>
      <w:proofErr w:type="spellEnd"/>
      <w:r w:rsidR="00352973" w:rsidRPr="00CA65FB">
        <w:rPr>
          <w:rFonts w:ascii="Times New Roman" w:hAnsi="Times New Roman" w:cs="Times New Roman"/>
        </w:rPr>
        <w:t xml:space="preserve"> León (University of Münster)</w:t>
      </w:r>
      <w:r w:rsidR="00352973" w:rsidRPr="00CA65FB">
        <w:rPr>
          <w:rFonts w:ascii="Times New Roman" w:hAnsi="Times New Roman" w:cs="Times New Roman"/>
        </w:rPr>
        <w:br/>
      </w:r>
      <w:r w:rsidR="00352973" w:rsidRPr="00CA65FB">
        <w:rPr>
          <w:rFonts w:ascii="Times New Roman" w:hAnsi="Times New Roman" w:cs="Times New Roman"/>
          <w:i/>
          <w:iCs/>
        </w:rPr>
        <w:t>The Great Deceiver: Falsehood and Deception in Plato’s Sophist</w:t>
      </w:r>
    </w:p>
    <w:p w14:paraId="63EAB282" w14:textId="60EB56F1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15:15–16:00</w:t>
      </w:r>
      <w:r w:rsidRPr="00CA65FB">
        <w:rPr>
          <w:rFonts w:ascii="Times New Roman" w:hAnsi="Times New Roman" w:cs="Times New Roman"/>
        </w:rPr>
        <w:t xml:space="preserve"> — </w:t>
      </w:r>
      <w:r w:rsidR="00352973" w:rsidRPr="00CA65FB">
        <w:rPr>
          <w:rFonts w:ascii="Times New Roman" w:hAnsi="Times New Roman" w:cs="Times New Roman"/>
        </w:rPr>
        <w:t xml:space="preserve">Xanthippe </w:t>
      </w:r>
      <w:proofErr w:type="spellStart"/>
      <w:r w:rsidR="00352973" w:rsidRPr="00CA65FB">
        <w:rPr>
          <w:rFonts w:ascii="Times New Roman" w:hAnsi="Times New Roman" w:cs="Times New Roman"/>
        </w:rPr>
        <w:t>Bourloyanni</w:t>
      </w:r>
      <w:proofErr w:type="spellEnd"/>
      <w:r w:rsidR="00352973" w:rsidRPr="00CA65FB">
        <w:rPr>
          <w:rFonts w:ascii="Times New Roman" w:hAnsi="Times New Roman" w:cs="Times New Roman"/>
        </w:rPr>
        <w:t xml:space="preserve"> (Academy of Athens)</w:t>
      </w:r>
      <w:r w:rsidR="00352973" w:rsidRPr="00CA65FB">
        <w:rPr>
          <w:rFonts w:ascii="Times New Roman" w:hAnsi="Times New Roman" w:cs="Times New Roman"/>
        </w:rPr>
        <w:br/>
      </w:r>
      <w:r w:rsidR="00352973" w:rsidRPr="00CA65FB">
        <w:rPr>
          <w:rFonts w:ascii="Times New Roman" w:hAnsi="Times New Roman" w:cs="Times New Roman"/>
          <w:i/>
          <w:iCs/>
        </w:rPr>
        <w:t>Image, Predication, and Falsehood in the Sophist</w:t>
      </w:r>
    </w:p>
    <w:p w14:paraId="3DCF13C0" w14:textId="2A96FC43" w:rsidR="008D403B" w:rsidRPr="00CA65FB" w:rsidRDefault="008D403B" w:rsidP="00CA65FB">
      <w:pPr>
        <w:pStyle w:val="a0"/>
        <w:spacing w:before="0" w:after="0"/>
        <w:ind w:left="1134"/>
        <w:rPr>
          <w:rFonts w:ascii="Times New Roman" w:hAnsi="Times New Roman" w:cs="Times New Roman"/>
          <w:b/>
          <w:bCs/>
        </w:rPr>
      </w:pPr>
    </w:p>
    <w:p w14:paraId="4C357428" w14:textId="66DF6DBA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16:00–16:15</w:t>
      </w:r>
      <w:r w:rsidRPr="00CA65FB">
        <w:rPr>
          <w:rFonts w:ascii="Times New Roman" w:hAnsi="Times New Roman" w:cs="Times New Roman"/>
        </w:rPr>
        <w:t xml:space="preserve"> — Coffee Break</w:t>
      </w:r>
    </w:p>
    <w:p w14:paraId="1637F355" w14:textId="50A0243B" w:rsidR="008D403B" w:rsidRPr="00CA65FB" w:rsidRDefault="008D403B" w:rsidP="00CA65FB">
      <w:pPr>
        <w:pStyle w:val="a0"/>
        <w:spacing w:before="0" w:after="0"/>
        <w:ind w:left="1134"/>
        <w:rPr>
          <w:rFonts w:ascii="Times New Roman" w:hAnsi="Times New Roman" w:cs="Times New Roman"/>
          <w:b/>
          <w:bCs/>
          <w:i/>
        </w:rPr>
      </w:pPr>
    </w:p>
    <w:p w14:paraId="7B7EC2AA" w14:textId="3147404C" w:rsidR="008D403B" w:rsidRPr="00CA65FB" w:rsidRDefault="008D403B" w:rsidP="00CA65FB">
      <w:pPr>
        <w:pStyle w:val="a0"/>
        <w:spacing w:before="0" w:after="0"/>
        <w:ind w:left="1134"/>
        <w:rPr>
          <w:rFonts w:ascii="Times New Roman" w:hAnsi="Times New Roman" w:cs="Times New Roman"/>
          <w:i/>
        </w:rPr>
      </w:pPr>
      <w:r w:rsidRPr="00CA65FB">
        <w:rPr>
          <w:rFonts w:ascii="Times New Roman" w:hAnsi="Times New Roman" w:cs="Times New Roman"/>
          <w:b/>
          <w:bCs/>
          <w:i/>
        </w:rPr>
        <w:t>Chair:</w:t>
      </w:r>
      <w:r w:rsidR="00843489" w:rsidRPr="00CA65FB">
        <w:rPr>
          <w:rFonts w:ascii="Times New Roman" w:hAnsi="Times New Roman" w:cs="Times New Roman"/>
          <w:i/>
        </w:rPr>
        <w:t xml:space="preserve"> </w:t>
      </w:r>
      <w:r w:rsidR="00A309C2" w:rsidRPr="00D401B6">
        <w:rPr>
          <w:rFonts w:ascii="Times New Roman" w:hAnsi="Times New Roman" w:cs="Times New Roman"/>
          <w:i/>
        </w:rPr>
        <w:t>Orestis Karatzoglou</w:t>
      </w:r>
    </w:p>
    <w:p w14:paraId="48FEFC34" w14:textId="77777777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16:15–17:00</w:t>
      </w:r>
      <w:r w:rsidRPr="00CA65FB">
        <w:rPr>
          <w:rFonts w:ascii="Times New Roman" w:hAnsi="Times New Roman" w:cs="Times New Roman"/>
        </w:rPr>
        <w:t xml:space="preserve"> — </w:t>
      </w:r>
      <w:r w:rsidR="00352973" w:rsidRPr="00CA65FB">
        <w:rPr>
          <w:rFonts w:ascii="Times New Roman" w:hAnsi="Times New Roman" w:cs="Times New Roman"/>
        </w:rPr>
        <w:t xml:space="preserve">Giorgia </w:t>
      </w:r>
      <w:proofErr w:type="spellStart"/>
      <w:r w:rsidR="00352973" w:rsidRPr="00CA65FB">
        <w:rPr>
          <w:rFonts w:ascii="Times New Roman" w:hAnsi="Times New Roman" w:cs="Times New Roman"/>
        </w:rPr>
        <w:t>Lugani</w:t>
      </w:r>
      <w:proofErr w:type="spellEnd"/>
      <w:r w:rsidR="00352973" w:rsidRPr="00CA65FB">
        <w:rPr>
          <w:rFonts w:ascii="Times New Roman" w:hAnsi="Times New Roman" w:cs="Times New Roman"/>
        </w:rPr>
        <w:t xml:space="preserve"> (University of Cambridge)</w:t>
      </w:r>
      <w:r w:rsidR="00352973" w:rsidRPr="00CA65FB">
        <w:rPr>
          <w:rFonts w:ascii="Times New Roman" w:hAnsi="Times New Roman" w:cs="Times New Roman"/>
        </w:rPr>
        <w:br/>
      </w:r>
      <w:r w:rsidR="00352973" w:rsidRPr="00CA65FB">
        <w:rPr>
          <w:rFonts w:ascii="Times New Roman" w:hAnsi="Times New Roman" w:cs="Times New Roman"/>
          <w:i/>
          <w:iCs/>
        </w:rPr>
        <w:t>Anatomy of Falsehood: Reframing Parmenides through Quotation and Allusion in Plato’s Dialogues</w:t>
      </w:r>
    </w:p>
    <w:p w14:paraId="791E27E3" w14:textId="483B873D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17:00–17:45</w:t>
      </w:r>
      <w:r w:rsidRPr="00CA65FB">
        <w:rPr>
          <w:rFonts w:ascii="Times New Roman" w:hAnsi="Times New Roman" w:cs="Times New Roman"/>
        </w:rPr>
        <w:t xml:space="preserve"> — Vilius </w:t>
      </w:r>
      <w:proofErr w:type="spellStart"/>
      <w:r w:rsidRPr="00CA65FB">
        <w:rPr>
          <w:rFonts w:ascii="Times New Roman" w:hAnsi="Times New Roman" w:cs="Times New Roman"/>
        </w:rPr>
        <w:t>Bartninkas</w:t>
      </w:r>
      <w:proofErr w:type="spellEnd"/>
      <w:r w:rsidRPr="00CA65FB">
        <w:rPr>
          <w:rFonts w:ascii="Times New Roman" w:hAnsi="Times New Roman" w:cs="Times New Roman"/>
        </w:rPr>
        <w:t xml:space="preserve"> (University of Vilnius)</w:t>
      </w:r>
      <w:r w:rsidRPr="00CA65FB">
        <w:rPr>
          <w:rFonts w:ascii="Times New Roman" w:hAnsi="Times New Roman" w:cs="Times New Roman"/>
        </w:rPr>
        <w:br/>
      </w:r>
      <w:r w:rsidRPr="00CA65FB">
        <w:rPr>
          <w:rFonts w:ascii="Times New Roman" w:hAnsi="Times New Roman" w:cs="Times New Roman"/>
          <w:i/>
          <w:iCs/>
        </w:rPr>
        <w:t>Plato on Citizens, Dissent, and Moderation</w:t>
      </w:r>
    </w:p>
    <w:p w14:paraId="14ED16DE" w14:textId="6C3585C6" w:rsidR="008D403B" w:rsidRPr="00CA65FB" w:rsidRDefault="008D403B" w:rsidP="00CA65FB">
      <w:pPr>
        <w:pStyle w:val="a0"/>
        <w:spacing w:before="0" w:after="0"/>
        <w:ind w:left="1134"/>
        <w:rPr>
          <w:rFonts w:ascii="Times New Roman" w:hAnsi="Times New Roman" w:cs="Times New Roman"/>
          <w:b/>
          <w:bCs/>
        </w:rPr>
      </w:pPr>
    </w:p>
    <w:p w14:paraId="66930F99" w14:textId="0046432F" w:rsidR="008D403B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17:45–18:00</w:t>
      </w:r>
      <w:r w:rsidRPr="00CA65FB">
        <w:rPr>
          <w:rFonts w:ascii="Times New Roman" w:hAnsi="Times New Roman" w:cs="Times New Roman"/>
        </w:rPr>
        <w:t xml:space="preserve"> — Short Break</w:t>
      </w:r>
    </w:p>
    <w:p w14:paraId="32CA4F54" w14:textId="77777777" w:rsidR="00C12012" w:rsidRPr="00CA65FB" w:rsidRDefault="00C12012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</w:p>
    <w:p w14:paraId="16520ED4" w14:textId="0757E8E2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  <w:i/>
        </w:rPr>
      </w:pPr>
      <w:r w:rsidRPr="00CA65FB">
        <w:rPr>
          <w:rFonts w:ascii="Times New Roman" w:hAnsi="Times New Roman" w:cs="Times New Roman"/>
          <w:b/>
          <w:bCs/>
          <w:i/>
        </w:rPr>
        <w:t>Chair:</w:t>
      </w:r>
      <w:r w:rsidR="00E36A54" w:rsidRPr="00CA65FB">
        <w:rPr>
          <w:rFonts w:ascii="Times New Roman" w:hAnsi="Times New Roman" w:cs="Times New Roman"/>
          <w:i/>
        </w:rPr>
        <w:t xml:space="preserve"> Chloe Balla</w:t>
      </w:r>
    </w:p>
    <w:p w14:paraId="650F8F2A" w14:textId="2A678E05" w:rsidR="00D04A6A" w:rsidRPr="00CA65FB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  <w:i/>
          <w:iCs/>
        </w:rPr>
      </w:pPr>
      <w:r w:rsidRPr="00CA65FB">
        <w:rPr>
          <w:rFonts w:ascii="Times New Roman" w:hAnsi="Times New Roman" w:cs="Times New Roman"/>
          <w:b/>
          <w:bCs/>
        </w:rPr>
        <w:t>18:00–18:45</w:t>
      </w:r>
      <w:r w:rsidRPr="00CA65FB">
        <w:rPr>
          <w:rFonts w:ascii="Times New Roman" w:hAnsi="Times New Roman" w:cs="Times New Roman"/>
        </w:rPr>
        <w:t xml:space="preserve"> — Emily Hulme (University of Sydney)</w:t>
      </w:r>
      <w:r w:rsidRPr="00CA65FB">
        <w:rPr>
          <w:rFonts w:ascii="Times New Roman" w:hAnsi="Times New Roman" w:cs="Times New Roman"/>
        </w:rPr>
        <w:br/>
      </w:r>
      <w:r w:rsidRPr="00CA65FB">
        <w:rPr>
          <w:rFonts w:ascii="Times New Roman" w:hAnsi="Times New Roman" w:cs="Times New Roman"/>
          <w:i/>
          <w:iCs/>
        </w:rPr>
        <w:t>Evil Techne? Plato, Craft, and Value</w:t>
      </w:r>
    </w:p>
    <w:p w14:paraId="15DBB92A" w14:textId="00D9E734" w:rsidR="00CA65FB" w:rsidRPr="00CA65FB" w:rsidRDefault="00CA65FB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</w:p>
    <w:p w14:paraId="6E5645E2" w14:textId="55DE600E" w:rsidR="00352973" w:rsidRDefault="00310094" w:rsidP="00CA65FB">
      <w:pPr>
        <w:pStyle w:val="a0"/>
        <w:spacing w:before="0" w:after="0"/>
        <w:ind w:left="1134"/>
        <w:rPr>
          <w:rFonts w:ascii="Times New Roman" w:hAnsi="Times New Roman" w:cs="Times New Roman"/>
        </w:rPr>
      </w:pPr>
      <w:r w:rsidRPr="00CA65FB">
        <w:rPr>
          <w:rFonts w:ascii="Times New Roman" w:hAnsi="Times New Roman" w:cs="Times New Roman"/>
          <w:b/>
          <w:bCs/>
        </w:rPr>
        <w:t>18:45–19:00</w:t>
      </w:r>
      <w:r w:rsidRPr="00CA65FB">
        <w:rPr>
          <w:rFonts w:ascii="Times New Roman" w:hAnsi="Times New Roman" w:cs="Times New Roman"/>
        </w:rPr>
        <w:t xml:space="preserve"> — Closing Remarks</w:t>
      </w:r>
    </w:p>
    <w:p w14:paraId="60F17BBF" w14:textId="09B91E81" w:rsidR="00665565" w:rsidRDefault="00665565" w:rsidP="00A3103C">
      <w:pPr>
        <w:pStyle w:val="a0"/>
        <w:shd w:val="clear" w:color="auto" w:fill="FAE2D5" w:themeFill="accent2" w:themeFillTint="33"/>
        <w:spacing w:after="0"/>
        <w:jc w:val="center"/>
        <w:rPr>
          <w:rFonts w:ascii="Times New Roman" w:hAnsi="Times New Roman" w:cs="Times New Roman"/>
          <w:b/>
          <w:bCs/>
        </w:rPr>
      </w:pPr>
    </w:p>
    <w:p w14:paraId="3895EBFC" w14:textId="16E492AA" w:rsidR="00CA65FB" w:rsidRPr="005B7A54" w:rsidRDefault="00CA65FB" w:rsidP="00A3103C">
      <w:pPr>
        <w:pStyle w:val="a0"/>
        <w:shd w:val="clear" w:color="auto" w:fill="FAE2D5" w:themeFill="accent2" w:themeFillTint="33"/>
        <w:spacing w:after="0"/>
        <w:jc w:val="center"/>
        <w:rPr>
          <w:rFonts w:ascii="Times New Roman" w:hAnsi="Times New Roman" w:cs="Times New Roman"/>
          <w:b/>
          <w:bCs/>
        </w:rPr>
      </w:pPr>
      <w:proofErr w:type="spellStart"/>
      <w:r w:rsidRPr="005B7A54">
        <w:rPr>
          <w:rFonts w:ascii="Times New Roman" w:hAnsi="Times New Roman" w:cs="Times New Roman"/>
          <w:b/>
          <w:bCs/>
        </w:rPr>
        <w:t>Organised</w:t>
      </w:r>
      <w:proofErr w:type="spellEnd"/>
      <w:r w:rsidRPr="005B7A54">
        <w:rPr>
          <w:rFonts w:ascii="Times New Roman" w:hAnsi="Times New Roman" w:cs="Times New Roman"/>
          <w:b/>
          <w:bCs/>
        </w:rPr>
        <w:t xml:space="preserve"> by: Eleni </w:t>
      </w:r>
      <w:proofErr w:type="spellStart"/>
      <w:r w:rsidRPr="005B7A54">
        <w:rPr>
          <w:rFonts w:ascii="Times New Roman" w:hAnsi="Times New Roman" w:cs="Times New Roman"/>
          <w:b/>
          <w:bCs/>
        </w:rPr>
        <w:t>Kaklamanou</w:t>
      </w:r>
      <w:proofErr w:type="spellEnd"/>
      <w:r w:rsidR="009139A7" w:rsidRPr="009139A7">
        <w:rPr>
          <w:rFonts w:ascii="Times New Roman" w:hAnsi="Times New Roman" w:cs="Times New Roman"/>
          <w:b/>
          <w:bCs/>
        </w:rPr>
        <w:t xml:space="preserve"> </w:t>
      </w:r>
      <w:r w:rsidR="009139A7">
        <w:rPr>
          <w:rFonts w:ascii="Times New Roman" w:hAnsi="Times New Roman" w:cs="Times New Roman"/>
          <w:b/>
          <w:bCs/>
        </w:rPr>
        <w:t>and</w:t>
      </w:r>
      <w:r w:rsidRPr="005B7A54">
        <w:rPr>
          <w:rFonts w:ascii="Times New Roman" w:hAnsi="Times New Roman" w:cs="Times New Roman"/>
          <w:b/>
          <w:bCs/>
        </w:rPr>
        <w:t xml:space="preserve"> Lia Theodoroudi (Department of Philosophy, University of Crete)</w:t>
      </w:r>
    </w:p>
    <w:p w14:paraId="63B3456E" w14:textId="4A7EE05D" w:rsidR="00CA65FB" w:rsidRPr="005B7A54" w:rsidRDefault="00CA65FB" w:rsidP="00A3103C">
      <w:pPr>
        <w:pStyle w:val="a0"/>
        <w:shd w:val="clear" w:color="auto" w:fill="FAE2D5" w:themeFill="accent2" w:themeFillTint="33"/>
        <w:spacing w:after="0"/>
        <w:jc w:val="center"/>
        <w:rPr>
          <w:rFonts w:ascii="Times New Roman" w:hAnsi="Times New Roman" w:cs="Times New Roman"/>
          <w:b/>
          <w:bCs/>
        </w:rPr>
      </w:pPr>
      <w:r w:rsidRPr="005B7A54">
        <w:rPr>
          <w:rFonts w:ascii="Times New Roman" w:hAnsi="Times New Roman" w:cs="Times New Roman"/>
          <w:b/>
          <w:bCs/>
        </w:rPr>
        <w:t>Funded by: University of Crete, Special Account for Research Funds (Research Project N</w:t>
      </w:r>
      <w:r w:rsidR="009139A7">
        <w:rPr>
          <w:rFonts w:ascii="Times New Roman" w:hAnsi="Times New Roman" w:cs="Times New Roman"/>
          <w:b/>
          <w:bCs/>
        </w:rPr>
        <w:t>o</w:t>
      </w:r>
      <w:r w:rsidRPr="005B7A54">
        <w:rPr>
          <w:rFonts w:ascii="Times New Roman" w:hAnsi="Times New Roman" w:cs="Times New Roman"/>
          <w:b/>
          <w:bCs/>
        </w:rPr>
        <w:t>. 11901)</w:t>
      </w:r>
      <w:bookmarkEnd w:id="0"/>
    </w:p>
    <w:p w14:paraId="0AD0BD22" w14:textId="6FF487EE" w:rsidR="00A3103C" w:rsidRPr="00C465BF" w:rsidRDefault="00D35481" w:rsidP="00A3103C">
      <w:pPr>
        <w:pStyle w:val="a0"/>
        <w:shd w:val="clear" w:color="auto" w:fill="FAE2D5" w:themeFill="accent2" w:themeFillTint="33"/>
        <w:spacing w:after="0"/>
        <w:jc w:val="center"/>
        <w:rPr>
          <w:rFonts w:ascii="Times New Roman" w:hAnsi="Times New Roman" w:cs="Times New Roman"/>
        </w:rPr>
      </w:pPr>
      <w:r w:rsidRPr="004865D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C0D967C" wp14:editId="00154F38">
                <wp:simplePos x="0" y="0"/>
                <wp:positionH relativeFrom="column">
                  <wp:posOffset>6515100</wp:posOffset>
                </wp:positionH>
                <wp:positionV relativeFrom="paragraph">
                  <wp:posOffset>199390</wp:posOffset>
                </wp:positionV>
                <wp:extent cx="1004570" cy="800100"/>
                <wp:effectExtent l="0" t="0" r="5080" b="0"/>
                <wp:wrapNone/>
                <wp:docPr id="217" name="Πλαίσιο κειμένο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4570" cy="8001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3F4319" w14:textId="77777777" w:rsidR="00767EFF" w:rsidRDefault="004865D6" w:rsidP="00767EFF">
                            <w:pPr>
                              <w:shd w:val="clear" w:color="auto" w:fill="FAE2D5" w:themeFill="accent2" w:themeFillTint="33"/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767EF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proofErr w:type="spellStart"/>
                            <w:r w:rsidR="00D35481" w:rsidRPr="00767EF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programme</w:t>
                            </w:r>
                            <w:proofErr w:type="spellEnd"/>
                            <w:r w:rsidR="007E1D1B" w:rsidRPr="00767EF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6E2F39F" w14:textId="23A07899" w:rsidR="004865D6" w:rsidRPr="00767EFF" w:rsidRDefault="00D35481" w:rsidP="00767EFF">
                            <w:pPr>
                              <w:shd w:val="clear" w:color="auto" w:fill="FAE2D5" w:themeFill="accent2" w:themeFillTint="33"/>
                              <w:jc w:val="right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767EF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is</w:t>
                            </w:r>
                            <w:r w:rsidR="004865D6" w:rsidRPr="00767EF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listed in </w:t>
                            </w:r>
                            <w:proofErr w:type="gramStart"/>
                            <w:r w:rsidR="004865D6" w:rsidRPr="00767EF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Athens</w:t>
                            </w:r>
                            <w:proofErr w:type="gramEnd"/>
                            <w:r w:rsidR="004865D6" w:rsidRPr="00767EF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0D967C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2" o:spid="_x0000_s1026" type="#_x0000_t202" style="position:absolute;left:0;text-align:left;margin-left:513pt;margin-top:15.7pt;width:79.1pt;height:63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" fillcolor="#fae2d5 [661]" stroked="f">
                <v:textbox>
                  <w:txbxContent>
                    <w:p w14:paraId="5E3F4319" w14:textId="77777777" w:rsidR="00767EFF" w:rsidRDefault="004865D6" w:rsidP="00767EFF">
                      <w:pPr>
                        <w:shd w:val="clear" w:color="auto" w:fill="FAE2D5" w:themeFill="accent2" w:themeFillTint="33"/>
                        <w:spacing w:after="0"/>
                        <w:jc w:val="righ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767EF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</w:t>
                      </w:r>
                      <w:proofErr w:type="spellStart"/>
                      <w:r w:rsidR="00D35481" w:rsidRPr="00767EF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programme</w:t>
                      </w:r>
                      <w:proofErr w:type="spellEnd"/>
                      <w:r w:rsidR="007E1D1B" w:rsidRPr="00767EF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6E2F39F" w14:textId="23A07899" w:rsidR="004865D6" w:rsidRPr="00767EFF" w:rsidRDefault="00D35481" w:rsidP="00767EFF">
                      <w:pPr>
                        <w:shd w:val="clear" w:color="auto" w:fill="FAE2D5" w:themeFill="accent2" w:themeFillTint="33"/>
                        <w:jc w:val="right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767EF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is</w:t>
                      </w:r>
                      <w:r w:rsidR="004865D6" w:rsidRPr="00767EF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listed in </w:t>
                      </w:r>
                      <w:proofErr w:type="gramStart"/>
                      <w:r w:rsidR="004865D6" w:rsidRPr="00767EF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Athens</w:t>
                      </w:r>
                      <w:proofErr w:type="gramEnd"/>
                      <w:r w:rsidR="004865D6" w:rsidRPr="00767EF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time</w:t>
                      </w:r>
                    </w:p>
                  </w:txbxContent>
                </v:textbox>
              </v:shape>
            </w:pict>
          </mc:Fallback>
        </mc:AlternateContent>
      </w:r>
      <w:r w:rsidR="007E1D1B" w:rsidRPr="00A3103C">
        <w:rPr>
          <w:b/>
          <w:bCs/>
          <w:noProof/>
        </w:rPr>
        <w:drawing>
          <wp:anchor distT="0" distB="0" distL="114300" distR="114300" simplePos="0" relativeHeight="251652096" behindDoc="0" locked="0" layoutInCell="1" allowOverlap="1" wp14:anchorId="73A28C55" wp14:editId="7B220E66">
            <wp:simplePos x="0" y="0"/>
            <wp:positionH relativeFrom="column">
              <wp:posOffset>5941695</wp:posOffset>
            </wp:positionH>
            <wp:positionV relativeFrom="paragraph">
              <wp:posOffset>146685</wp:posOffset>
            </wp:positionV>
            <wp:extent cx="433705" cy="748030"/>
            <wp:effectExtent l="0" t="0" r="0" b="0"/>
            <wp:wrapNone/>
            <wp:docPr id="837346583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705" cy="748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65D6">
        <w:rPr>
          <w:noProof/>
        </w:rPr>
        <w:drawing>
          <wp:anchor distT="0" distB="0" distL="114300" distR="114300" simplePos="0" relativeHeight="251658240" behindDoc="0" locked="0" layoutInCell="1" allowOverlap="1" wp14:anchorId="2F9DEF2A" wp14:editId="7F7ADEC6">
            <wp:simplePos x="0" y="0"/>
            <wp:positionH relativeFrom="column">
              <wp:posOffset>4797425</wp:posOffset>
            </wp:positionH>
            <wp:positionV relativeFrom="paragraph">
              <wp:posOffset>139700</wp:posOffset>
            </wp:positionV>
            <wp:extent cx="727075" cy="723900"/>
            <wp:effectExtent l="0" t="0" r="0" b="0"/>
            <wp:wrapNone/>
            <wp:docPr id="863077185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07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465BF">
        <w:rPr>
          <w:rFonts w:ascii="Times New Roman" w:hAnsi="Times New Roman" w:cs="Times New Roman"/>
          <w:b/>
          <w:bCs/>
          <w:noProof/>
          <w:sz w:val="44"/>
          <w:szCs w:val="44"/>
        </w:rPr>
        <w:drawing>
          <wp:anchor distT="0" distB="0" distL="114300" distR="114300" simplePos="0" relativeHeight="251698176" behindDoc="0" locked="0" layoutInCell="1" allowOverlap="1" wp14:anchorId="13A3D4E3" wp14:editId="486D7D7A">
            <wp:simplePos x="0" y="0"/>
            <wp:positionH relativeFrom="column">
              <wp:posOffset>250857</wp:posOffset>
            </wp:positionH>
            <wp:positionV relativeFrom="paragraph">
              <wp:posOffset>285115</wp:posOffset>
            </wp:positionV>
            <wp:extent cx="2686050" cy="491093"/>
            <wp:effectExtent l="0" t="0" r="0" b="4445"/>
            <wp:wrapNone/>
            <wp:docPr id="1354266093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266093" name="Εικόνα 135426609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4910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6BA5">
        <w:rPr>
          <w:b/>
          <w:bCs/>
          <w:noProof/>
        </w:rPr>
        <w:drawing>
          <wp:inline distT="0" distB="0" distL="0" distR="0" wp14:anchorId="65535D18" wp14:editId="23196117">
            <wp:extent cx="1686651" cy="885825"/>
            <wp:effectExtent l="0" t="0" r="0" b="0"/>
            <wp:docPr id="681887646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887646" name="Εικόνα 681887646"/>
                    <pic:cNvPicPr/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10000" b="90000" l="10000" r="90000">
                                  <a14:foregroundMark x1="20520" y1="24676" x2="22680" y2="28789"/>
                                  <a14:foregroundMark x1="20280" y1="46078" x2="19640" y2="47525"/>
                                  <a14:foregroundMark x1="23320" y1="52018" x2="23320" y2="52018"/>
                                  <a14:foregroundMark x1="12600" y1="73191" x2="12600" y2="73191"/>
                                  <a14:foregroundMark x1="31480" y1="63595" x2="31480" y2="63595"/>
                                  <a14:foregroundMark x1="46600" y1="24676" x2="49400" y2="24448"/>
                                  <a14:foregroundMark x1="50640" y1="25438" x2="50760" y2="34044"/>
                                  <a14:foregroundMark x1="54440" y1="32140" x2="57320" y2="31912"/>
                                  <a14:foregroundMark x1="32520" y1="63595" x2="32640" y2="63595"/>
                                  <a14:foregroundMark x1="32640" y1="63595" x2="32640" y2="63595"/>
                                  <a14:foregroundMark x1="22680" y1="51790" x2="22680" y2="51790"/>
                                  <a14:foregroundMark x1="60480" y1="33130" x2="63120" y2="31912"/>
                                  <a14:foregroundMark x1="65000" y1="27570" x2="65000" y2="29474"/>
                                  <a14:foregroundMark x1="67160" y1="29474" x2="67280" y2="25666"/>
                                  <a14:foregroundMark x1="71320" y1="31912" x2="72840" y2="31455"/>
                                  <a14:foregroundMark x1="75360" y1="31455" x2="75360" y2="28789"/>
                                  <a14:foregroundMark x1="79240" y1="29779" x2="79880" y2="30922"/>
                                  <a14:foregroundMark x1="50780" y1="50114" x2="50520" y2="47525"/>
                                  <a14:foregroundMark x1="50880" y1="51104" x2="50780" y2="50114"/>
                                  <a14:foregroundMark x1="53280" y1="53770" x2="54560" y2="53770"/>
                                  <a14:foregroundMark x1="59080" y1="55446" x2="59080" y2="52323"/>
                                  <a14:foregroundMark x1="59200" y1="45545" x2="59200" y2="45545"/>
                                  <a14:foregroundMark x1="60960" y1="54227" x2="61240" y2="52018"/>
                                  <a14:foregroundMark x1="67160" y1="54455" x2="67520" y2="51333"/>
                                  <a14:foregroundMark x1="71440" y1="56131" x2="71440" y2="53998"/>
                                  <a14:foregroundMark x1="75600" y1="55141" x2="75600" y2="51333"/>
                                  <a14:foregroundMark x1="79120" y1="54684" x2="79000" y2="51790"/>
                                  <a14:foregroundMark x1="80880" y1="53770" x2="81280" y2="51561"/>
                                  <a14:foregroundMark x1="79120" y1="45849" x2="79120" y2="45849"/>
                                  <a14:foregroundMark x1="84680" y1="55141" x2="84680" y2="52018"/>
                                  <a14:foregroundMark x1="89080" y1="51561" x2="89080" y2="48210"/>
                                  <a14:foregroundMark x1="47120" y1="74638" x2="47120" y2="74638"/>
                                  <a14:foregroundMark x1="51400" y1="74867" x2="51640" y2="71744"/>
                                  <a14:foregroundMark x1="55560" y1="73877" x2="55560" y2="70982"/>
                                  <a14:foregroundMark x1="57440" y1="72963" x2="57440" y2="69307"/>
                                  <a14:foregroundMark x1="55680" y1="66413" x2="55680" y2="66413"/>
                                  <a14:foregroundMark x1="61840" y1="72963" x2="61720" y2="70982"/>
                                  <a14:foregroundMark x1="64360" y1="73191" x2="63360" y2="71973"/>
                                  <a14:foregroundMark x1="67280" y1="76314" x2="67160" y2="73877"/>
                                  <a14:foregroundMark x1="70800" y1="76999" x2="71320" y2="70982"/>
                                  <a14:foregroundMark x1="74720" y1="75552" x2="74840" y2="71211"/>
                                  <a14:foregroundMark x1="79640" y1="75095" x2="79120" y2="73191"/>
                                  <a14:foregroundMark x1="22440" y1="53237" x2="22440" y2="53237"/>
                                  <a14:foregroundMark x1="33280" y1="59482" x2="33640" y2="54455"/>
                                  <a14:foregroundMark x1="13840" y1="58264" x2="13840" y2="58264"/>
                                  <a14:foregroundMark x1="20680" y1="57578" x2="20680" y2="57578"/>
                                  <a14:foregroundMark x1="77360" y1="73877" x2="77360" y2="73877"/>
                                  <a14:foregroundMark x1="53560" y1="71516" x2="53560" y2="71516"/>
                                  <a14:foregroundMark x1="48984" y1="53452" x2="48490" y2="50418"/>
                                  <a14:foregroundMark x1="35468" y1="31455" x2="35468" y2="31455"/>
                                  <a14:backgroundMark x1="55920" y1="30236" x2="55920" y2="30236"/>
                                  <a14:backgroundMark x1="62000" y1="30465" x2="62000" y2="30465"/>
                                  <a14:backgroundMark x1="72440" y1="30008" x2="72440" y2="30008"/>
                                  <a14:backgroundMark x1="54160" y1="51104" x2="54160" y2="51104"/>
                                  <a14:backgroundMark x1="68280" y1="51790" x2="68280" y2="51790"/>
                                  <a14:backgroundMark x1="82000" y1="50647" x2="82000" y2="50647"/>
                                  <a14:backgroundMark x1="50520" y1="50114" x2="50520" y2="5011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6651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103C" w:rsidRPr="00C465BF" w:rsidSect="00665565">
      <w:footnotePr>
        <w:numRestart w:val="eachSect"/>
      </w:footnotePr>
      <w:pgSz w:w="11906" w:h="16838" w:code="9"/>
      <w:pgMar w:top="0" w:right="0" w:bottom="0" w:left="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8166C31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" w16cid:durableId="545338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4A6A"/>
    <w:rsid w:val="00045BC3"/>
    <w:rsid w:val="000566BB"/>
    <w:rsid w:val="000648A8"/>
    <w:rsid w:val="000847A6"/>
    <w:rsid w:val="000A1326"/>
    <w:rsid w:val="000A5F68"/>
    <w:rsid w:val="001305FC"/>
    <w:rsid w:val="001B180F"/>
    <w:rsid w:val="001B1E7A"/>
    <w:rsid w:val="00231F2C"/>
    <w:rsid w:val="002602F8"/>
    <w:rsid w:val="002A0063"/>
    <w:rsid w:val="002B1C49"/>
    <w:rsid w:val="002D5FB5"/>
    <w:rsid w:val="00310094"/>
    <w:rsid w:val="00347070"/>
    <w:rsid w:val="00352973"/>
    <w:rsid w:val="003A6F59"/>
    <w:rsid w:val="003E7E68"/>
    <w:rsid w:val="0041525F"/>
    <w:rsid w:val="004244EB"/>
    <w:rsid w:val="004865D6"/>
    <w:rsid w:val="00486BA5"/>
    <w:rsid w:val="004C1255"/>
    <w:rsid w:val="0051470D"/>
    <w:rsid w:val="00543798"/>
    <w:rsid w:val="00564F52"/>
    <w:rsid w:val="00566444"/>
    <w:rsid w:val="005B7A54"/>
    <w:rsid w:val="005B7E64"/>
    <w:rsid w:val="00604580"/>
    <w:rsid w:val="00631FBC"/>
    <w:rsid w:val="006469F0"/>
    <w:rsid w:val="00665565"/>
    <w:rsid w:val="006A16A9"/>
    <w:rsid w:val="006D1BBF"/>
    <w:rsid w:val="006F37DF"/>
    <w:rsid w:val="007340BF"/>
    <w:rsid w:val="00767EFF"/>
    <w:rsid w:val="007A3851"/>
    <w:rsid w:val="007D4806"/>
    <w:rsid w:val="007E1D1B"/>
    <w:rsid w:val="00831DFD"/>
    <w:rsid w:val="00843489"/>
    <w:rsid w:val="00870BB1"/>
    <w:rsid w:val="008756A7"/>
    <w:rsid w:val="008B63C9"/>
    <w:rsid w:val="008D403B"/>
    <w:rsid w:val="009139A7"/>
    <w:rsid w:val="0092155B"/>
    <w:rsid w:val="00A03F4E"/>
    <w:rsid w:val="00A13C6E"/>
    <w:rsid w:val="00A309C2"/>
    <w:rsid w:val="00A3103C"/>
    <w:rsid w:val="00A41830"/>
    <w:rsid w:val="00AD5A2C"/>
    <w:rsid w:val="00B500E1"/>
    <w:rsid w:val="00B57D5D"/>
    <w:rsid w:val="00B75671"/>
    <w:rsid w:val="00B83E3E"/>
    <w:rsid w:val="00B85791"/>
    <w:rsid w:val="00BD73DD"/>
    <w:rsid w:val="00C12012"/>
    <w:rsid w:val="00C1668F"/>
    <w:rsid w:val="00C465BF"/>
    <w:rsid w:val="00C50943"/>
    <w:rsid w:val="00C65ED7"/>
    <w:rsid w:val="00C846D6"/>
    <w:rsid w:val="00CA65FB"/>
    <w:rsid w:val="00CF7471"/>
    <w:rsid w:val="00D0019B"/>
    <w:rsid w:val="00D04A6A"/>
    <w:rsid w:val="00D07A33"/>
    <w:rsid w:val="00D16C71"/>
    <w:rsid w:val="00D34A1C"/>
    <w:rsid w:val="00D35481"/>
    <w:rsid w:val="00D401B6"/>
    <w:rsid w:val="00D72780"/>
    <w:rsid w:val="00D73769"/>
    <w:rsid w:val="00D8471D"/>
    <w:rsid w:val="00E1022E"/>
    <w:rsid w:val="00E36A54"/>
    <w:rsid w:val="00E643E7"/>
    <w:rsid w:val="00EA535B"/>
    <w:rsid w:val="00EB353D"/>
    <w:rsid w:val="00ED6387"/>
    <w:rsid w:val="00EF68BE"/>
    <w:rsid w:val="00F04D20"/>
    <w:rsid w:val="00F174C7"/>
    <w:rsid w:val="00F7707C"/>
    <w:rsid w:val="00FE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18090"/>
  <w15:docId w15:val="{8899D249-C7F0-4540-9751-03AD70E75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Body Text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link w:val="Char0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0">
    <w:name w:val="Τίτλος Char"/>
    <w:basedOn w:val="a1"/>
    <w:link w:val="a4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4"/>
    <w:next w:val="a0"/>
    <w:link w:val="Char1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Char1">
    <w:name w:val="Υπότιτλος Char"/>
    <w:basedOn w:val="a1"/>
    <w:link w:val="a5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6">
    <w:name w:val="Date"/>
    <w:next w:val="a0"/>
    <w:qFormat/>
    <w:pPr>
      <w:keepNext/>
      <w:keepLines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7">
    <w:name w:val="Bibliography"/>
    <w:basedOn w:val="a"/>
    <w:qFormat/>
  </w:style>
  <w:style w:type="character" w:customStyle="1" w:styleId="1Char">
    <w:name w:val="Επικεφαλίδα 1 Char"/>
    <w:basedOn w:val="a1"/>
    <w:link w:val="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1"/>
    <w:link w:val="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1"/>
    <w:link w:val="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1"/>
    <w:link w:val="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1"/>
    <w:link w:val="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1"/>
    <w:link w:val="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1"/>
    <w:link w:val="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1"/>
    <w:link w:val="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1"/>
    <w:link w:val="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a8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9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9"/>
    <w:next w:val="a9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a">
    <w:name w:val="caption"/>
    <w:basedOn w:val="a"/>
    <w:link w:val="Char2"/>
    <w:pPr>
      <w:spacing w:after="120"/>
    </w:pPr>
    <w:rPr>
      <w:i/>
    </w:rPr>
  </w:style>
  <w:style w:type="paragraph" w:customStyle="1" w:styleId="TableCaption">
    <w:name w:val="Table Caption"/>
    <w:basedOn w:val="aa"/>
    <w:pPr>
      <w:keepNext/>
    </w:pPr>
  </w:style>
  <w:style w:type="paragraph" w:customStyle="1" w:styleId="ImageCaption">
    <w:name w:val="Image Caption"/>
    <w:basedOn w:val="aa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har2">
    <w:name w:val="Λεζάντα Char"/>
    <w:basedOn w:val="a1"/>
    <w:link w:val="aa"/>
  </w:style>
  <w:style w:type="character" w:customStyle="1" w:styleId="VerbatimChar">
    <w:name w:val="Verbatim Char"/>
    <w:basedOn w:val="Char2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har2"/>
  </w:style>
  <w:style w:type="character" w:styleId="ab">
    <w:name w:val="footnote reference"/>
    <w:basedOn w:val="Char2"/>
    <w:rPr>
      <w:vertAlign w:val="superscript"/>
    </w:rPr>
  </w:style>
  <w:style w:type="character" w:styleId="-">
    <w:name w:val="Hyperlink"/>
    <w:basedOn w:val="Char2"/>
    <w:rPr>
      <w:color w:val="156082" w:themeColor="accent1"/>
    </w:rPr>
  </w:style>
  <w:style w:type="paragraph" w:styleId="ac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Char">
    <w:name w:val="Σώμα κειμένου Char"/>
    <w:basedOn w:val="a1"/>
    <w:link w:val="a0"/>
    <w:rsid w:val="008D403B"/>
  </w:style>
  <w:style w:type="paragraph" w:styleId="Web">
    <w:name w:val="Normal (Web)"/>
    <w:basedOn w:val="a"/>
    <w:uiPriority w:val="99"/>
    <w:unhideWhenUsed/>
    <w:rsid w:val="002A006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 w:eastAsia="zh-CN"/>
    </w:rPr>
  </w:style>
  <w:style w:type="character" w:customStyle="1" w:styleId="whitespace-normal">
    <w:name w:val="whitespace-normal"/>
    <w:basedOn w:val="a1"/>
    <w:rsid w:val="002A0063"/>
  </w:style>
  <w:style w:type="character" w:styleId="ad">
    <w:name w:val="Emphasis"/>
    <w:basedOn w:val="a1"/>
    <w:uiPriority w:val="20"/>
    <w:qFormat/>
    <w:rsid w:val="002A0063"/>
    <w:rPr>
      <w:i/>
      <w:iCs/>
    </w:rPr>
  </w:style>
  <w:style w:type="character" w:styleId="ae">
    <w:name w:val="Unresolved Mention"/>
    <w:basedOn w:val="a1"/>
    <w:uiPriority w:val="99"/>
    <w:semiHidden/>
    <w:unhideWhenUsed/>
    <w:rsid w:val="00B500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7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rinceton.zoom.us/j/92366771639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59557-881A-4482-B85F-C01098D75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285</Words>
  <Characters>1541</Characters>
  <Application>Microsoft Office Word</Application>
  <DocSecurity>0</DocSecurity>
  <Lines>12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ΦΚΣ5</dc:creator>
  <cp:lastModifiedBy>Evangelia Theodoroudi</cp:lastModifiedBy>
  <cp:revision>34</cp:revision>
  <cp:lastPrinted>2026-05-15T09:40:00Z</cp:lastPrinted>
  <dcterms:created xsi:type="dcterms:W3CDTF">2026-05-15T18:06:00Z</dcterms:created>
  <dcterms:modified xsi:type="dcterms:W3CDTF">2026-05-27T16:09:00Z</dcterms:modified>
</cp:coreProperties>
</file>